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F0A1" w14:textId="77777777" w:rsidR="00EB0002" w:rsidRDefault="00EB0002" w:rsidP="001779DB">
      <w:pPr>
        <w:spacing w:after="0" w:line="240" w:lineRule="auto"/>
        <w:rPr>
          <w:rFonts w:ascii="Arial" w:hAnsi="Arial" w:cs="Arial"/>
          <w:b/>
        </w:rPr>
      </w:pPr>
    </w:p>
    <w:p w14:paraId="062767DD" w14:textId="77777777" w:rsidR="00EB0002" w:rsidRDefault="00EB0002" w:rsidP="001779DB">
      <w:pPr>
        <w:spacing w:after="0" w:line="240" w:lineRule="auto"/>
        <w:rPr>
          <w:rFonts w:ascii="Arial" w:hAnsi="Arial" w:cs="Arial"/>
          <w:b/>
        </w:rPr>
      </w:pPr>
    </w:p>
    <w:p w14:paraId="35B323FA" w14:textId="3478099C" w:rsidR="00AD27E4" w:rsidRPr="00447650" w:rsidRDefault="001779DB" w:rsidP="00AD27E4">
      <w:pPr>
        <w:spacing w:after="0" w:line="240" w:lineRule="auto"/>
        <w:jc w:val="center"/>
        <w:rPr>
          <w:rFonts w:ascii="Arial" w:hAnsi="Arial" w:cs="Arial"/>
          <w:b/>
          <w:bCs/>
        </w:rPr>
      </w:pPr>
      <w:r w:rsidRPr="00447650">
        <w:rPr>
          <w:rFonts w:ascii="Arial" w:hAnsi="Arial" w:cs="Arial"/>
          <w:b/>
          <w:bCs/>
        </w:rPr>
        <w:t>Attention and Focus</w:t>
      </w:r>
    </w:p>
    <w:p w14:paraId="01BD5E9D" w14:textId="77777777" w:rsidR="001779DB" w:rsidRPr="00DC7A2B" w:rsidRDefault="001779DB" w:rsidP="001779DB">
      <w:pPr>
        <w:spacing w:after="0" w:line="240" w:lineRule="auto"/>
        <w:jc w:val="center"/>
        <w:rPr>
          <w:rFonts w:ascii="Arial" w:hAnsi="Arial" w:cs="Arial"/>
        </w:rPr>
      </w:pPr>
    </w:p>
    <w:p w14:paraId="58E34E87" w14:textId="03918071" w:rsidR="001779DB" w:rsidRPr="00DC7A2B" w:rsidRDefault="001779DB" w:rsidP="001779DB">
      <w:pPr>
        <w:spacing w:after="0" w:line="240" w:lineRule="auto"/>
        <w:jc w:val="both"/>
        <w:rPr>
          <w:rFonts w:ascii="Arial" w:eastAsia="Times New Roman" w:hAnsi="Arial" w:cs="Arial"/>
          <w:lang w:eastAsia="en-GB"/>
        </w:rPr>
      </w:pPr>
      <w:r w:rsidRPr="00DC7A2B">
        <w:rPr>
          <w:rFonts w:ascii="Arial" w:eastAsia="Times New Roman" w:hAnsi="Arial" w:cs="Arial"/>
          <w:lang w:eastAsia="en-GB"/>
        </w:rPr>
        <w:t xml:space="preserve">Some children struggle to sit still due to difficulties with attention and focus. Some people need to move regularly to maintain their arousal levels and help them to stay focused. Others are easily distracted by their environment or find it hard to supress the urge to fiddle with objects or get up and explore the room. Children will struggle to initiate and/or stay on task when the activity is too difficult, they feel unable to achieve or they do not understand what to do.   </w:t>
      </w:r>
    </w:p>
    <w:p w14:paraId="2348724E" w14:textId="77777777" w:rsidR="001779DB" w:rsidRDefault="001779DB" w:rsidP="001779DB">
      <w:pPr>
        <w:spacing w:after="0" w:line="240" w:lineRule="auto"/>
        <w:rPr>
          <w:rFonts w:ascii="Arial" w:eastAsia="Times New Roman" w:hAnsi="Arial" w:cs="Arial"/>
          <w:lang w:eastAsia="en-GB"/>
        </w:rPr>
      </w:pPr>
    </w:p>
    <w:p w14:paraId="2D55DBF9" w14:textId="77777777" w:rsidR="001779DB" w:rsidRDefault="001779DB" w:rsidP="001779DB">
      <w:pPr>
        <w:spacing w:after="0" w:line="240" w:lineRule="auto"/>
        <w:rPr>
          <w:rFonts w:ascii="Arial" w:hAnsi="Arial" w:cs="Arial"/>
        </w:rPr>
      </w:pPr>
      <w:r w:rsidRPr="00DC7A2B">
        <w:rPr>
          <w:rFonts w:ascii="Arial" w:eastAsia="Times New Roman" w:hAnsi="Arial" w:cs="Arial"/>
          <w:lang w:eastAsia="en-GB"/>
        </w:rPr>
        <w:t xml:space="preserve">For more information on how </w:t>
      </w:r>
      <w:r w:rsidRPr="00DC7A2B">
        <w:rPr>
          <w:rFonts w:ascii="Arial" w:eastAsia="Times New Roman" w:hAnsi="Arial" w:cs="Arial"/>
          <w:b/>
          <w:lang w:eastAsia="en-GB"/>
        </w:rPr>
        <w:t>sensory processing difficulties</w:t>
      </w:r>
      <w:r w:rsidRPr="00DC7A2B">
        <w:rPr>
          <w:rFonts w:ascii="Arial" w:eastAsia="Times New Roman" w:hAnsi="Arial" w:cs="Arial"/>
          <w:lang w:eastAsia="en-GB"/>
        </w:rPr>
        <w:t xml:space="preserve"> may contribute to a child’s struggling to sit still and maintain focus, ple</w:t>
      </w:r>
      <w:r>
        <w:rPr>
          <w:rFonts w:ascii="Arial" w:eastAsia="Times New Roman" w:hAnsi="Arial" w:cs="Arial"/>
          <w:lang w:eastAsia="en-GB"/>
        </w:rPr>
        <w:t xml:space="preserve">ase access our </w:t>
      </w:r>
      <w:r w:rsidRPr="009A7347">
        <w:rPr>
          <w:rFonts w:ascii="Arial" w:eastAsia="Times New Roman" w:hAnsi="Arial" w:cs="Arial"/>
          <w:b/>
          <w:bCs/>
          <w:lang w:eastAsia="en-GB"/>
        </w:rPr>
        <w:t>Training Package for Schools</w:t>
      </w:r>
      <w:r>
        <w:rPr>
          <w:rFonts w:ascii="Arial" w:eastAsia="Times New Roman" w:hAnsi="Arial" w:cs="Arial"/>
          <w:lang w:eastAsia="en-GB"/>
        </w:rPr>
        <w:t>.</w:t>
      </w:r>
    </w:p>
    <w:p w14:paraId="51E4BDCA" w14:textId="77777777" w:rsidR="001779DB" w:rsidRPr="00DC7A2B" w:rsidRDefault="001779DB" w:rsidP="001779DB">
      <w:pPr>
        <w:spacing w:after="0" w:line="240" w:lineRule="auto"/>
        <w:rPr>
          <w:rFonts w:ascii="Arial" w:hAnsi="Arial" w:cs="Arial"/>
          <w:color w:val="FF0000"/>
        </w:rPr>
      </w:pPr>
    </w:p>
    <w:tbl>
      <w:tblPr>
        <w:tblStyle w:val="TableGrid"/>
        <w:tblW w:w="10490" w:type="dxa"/>
        <w:tblInd w:w="-714" w:type="dxa"/>
        <w:tblLayout w:type="fixed"/>
        <w:tblLook w:val="04A0" w:firstRow="1" w:lastRow="0" w:firstColumn="1" w:lastColumn="0" w:noHBand="0" w:noVBand="1"/>
      </w:tblPr>
      <w:tblGrid>
        <w:gridCol w:w="1560"/>
        <w:gridCol w:w="7087"/>
        <w:gridCol w:w="1843"/>
      </w:tblGrid>
      <w:tr w:rsidR="001779DB" w:rsidRPr="00DC7A2B" w14:paraId="7FCFA3E2" w14:textId="77777777" w:rsidTr="00AD27E4">
        <w:trPr>
          <w:trHeight w:val="572"/>
        </w:trPr>
        <w:tc>
          <w:tcPr>
            <w:tcW w:w="1560" w:type="dxa"/>
          </w:tcPr>
          <w:p w14:paraId="4F51E285" w14:textId="77777777" w:rsidR="001779DB" w:rsidRPr="00DC7A2B" w:rsidRDefault="001779DB" w:rsidP="00720B9C">
            <w:pPr>
              <w:jc w:val="center"/>
              <w:rPr>
                <w:rFonts w:ascii="Arial" w:hAnsi="Arial" w:cs="Arial"/>
                <w:b/>
              </w:rPr>
            </w:pPr>
            <w:r w:rsidRPr="00DC7A2B">
              <w:rPr>
                <w:rFonts w:ascii="Arial" w:hAnsi="Arial" w:cs="Arial"/>
                <w:b/>
              </w:rPr>
              <w:t>Area of Difficulty</w:t>
            </w:r>
          </w:p>
        </w:tc>
        <w:tc>
          <w:tcPr>
            <w:tcW w:w="7087" w:type="dxa"/>
          </w:tcPr>
          <w:p w14:paraId="136BF6FD" w14:textId="77777777" w:rsidR="001779DB" w:rsidRPr="00DC7A2B" w:rsidRDefault="001779DB" w:rsidP="00720B9C">
            <w:pPr>
              <w:jc w:val="center"/>
              <w:rPr>
                <w:rFonts w:ascii="Arial" w:hAnsi="Arial" w:cs="Arial"/>
                <w:b/>
              </w:rPr>
            </w:pPr>
            <w:r w:rsidRPr="00DC7A2B">
              <w:rPr>
                <w:rFonts w:ascii="Arial" w:hAnsi="Arial" w:cs="Arial"/>
                <w:b/>
              </w:rPr>
              <w:t>Strategy</w:t>
            </w:r>
          </w:p>
        </w:tc>
        <w:tc>
          <w:tcPr>
            <w:tcW w:w="1843" w:type="dxa"/>
          </w:tcPr>
          <w:p w14:paraId="2FEF0640" w14:textId="77777777" w:rsidR="001779DB" w:rsidRPr="00DC7A2B" w:rsidRDefault="001779DB" w:rsidP="00720B9C">
            <w:pPr>
              <w:jc w:val="center"/>
              <w:rPr>
                <w:rFonts w:ascii="Arial" w:hAnsi="Arial" w:cs="Arial"/>
                <w:b/>
              </w:rPr>
            </w:pPr>
            <w:r w:rsidRPr="00DC7A2B">
              <w:rPr>
                <w:rFonts w:ascii="Arial" w:hAnsi="Arial" w:cs="Arial"/>
                <w:b/>
              </w:rPr>
              <w:t>Tick when strategy has been tried and add comments.</w:t>
            </w:r>
          </w:p>
        </w:tc>
      </w:tr>
      <w:tr w:rsidR="001779DB" w:rsidRPr="00DC7A2B" w14:paraId="233B2D43" w14:textId="77777777" w:rsidTr="00AD27E4">
        <w:trPr>
          <w:trHeight w:val="1295"/>
        </w:trPr>
        <w:tc>
          <w:tcPr>
            <w:tcW w:w="1560" w:type="dxa"/>
            <w:vMerge w:val="restart"/>
          </w:tcPr>
          <w:p w14:paraId="5BCEFEC0" w14:textId="77777777" w:rsidR="001779DB" w:rsidRPr="00DC7A2B" w:rsidRDefault="001779DB" w:rsidP="00720B9C">
            <w:pPr>
              <w:rPr>
                <w:rFonts w:ascii="Arial" w:hAnsi="Arial" w:cs="Arial"/>
              </w:rPr>
            </w:pPr>
            <w:r w:rsidRPr="00DC7A2B">
              <w:rPr>
                <w:rFonts w:ascii="Arial" w:hAnsi="Arial" w:cs="Arial"/>
              </w:rPr>
              <w:t xml:space="preserve">Child excessively touches objects </w:t>
            </w:r>
          </w:p>
        </w:tc>
        <w:tc>
          <w:tcPr>
            <w:tcW w:w="7087" w:type="dxa"/>
          </w:tcPr>
          <w:p w14:paraId="2F0FEA16" w14:textId="77777777" w:rsidR="001779DB" w:rsidRPr="00DC7A2B" w:rsidRDefault="001779DB" w:rsidP="00720B9C">
            <w:pPr>
              <w:autoSpaceDE w:val="0"/>
              <w:autoSpaceDN w:val="0"/>
              <w:adjustRightInd w:val="0"/>
              <w:rPr>
                <w:rFonts w:ascii="Arial" w:hAnsi="Arial" w:cs="Arial"/>
                <w:color w:val="000000"/>
              </w:rPr>
            </w:pPr>
            <w:r w:rsidRPr="00DC7A2B">
              <w:rPr>
                <w:rFonts w:ascii="Arial" w:hAnsi="Arial" w:cs="Arial"/>
                <w:color w:val="000000"/>
              </w:rPr>
              <w:t xml:space="preserve">Allow access to a box of fidget items e.g. tangle toys, squeeze balls, putty. The child may be </w:t>
            </w:r>
            <w:r>
              <w:rPr>
                <w:rFonts w:ascii="Arial" w:hAnsi="Arial" w:cs="Arial"/>
                <w:color w:val="000000"/>
              </w:rPr>
              <w:t xml:space="preserve">more </w:t>
            </w:r>
            <w:r w:rsidRPr="00DC7A2B">
              <w:rPr>
                <w:rFonts w:ascii="Arial" w:hAnsi="Arial" w:cs="Arial"/>
                <w:color w:val="000000"/>
              </w:rPr>
              <w:t>able to attend to the task whilst manipulating these items. Fiddle toys should not be visually distracting.</w:t>
            </w:r>
          </w:p>
          <w:p w14:paraId="10941BC5" w14:textId="260D19D0" w:rsidR="001779DB" w:rsidRPr="00DC7A2B" w:rsidRDefault="001779DB" w:rsidP="00720B9C">
            <w:pPr>
              <w:autoSpaceDE w:val="0"/>
              <w:autoSpaceDN w:val="0"/>
              <w:adjustRightInd w:val="0"/>
              <w:rPr>
                <w:rFonts w:ascii="Arial" w:hAnsi="Arial" w:cs="Arial"/>
                <w:color w:val="000000"/>
              </w:rPr>
            </w:pPr>
            <w:r w:rsidRPr="4663E1C7">
              <w:rPr>
                <w:rFonts w:ascii="Arial" w:hAnsi="Arial" w:cs="Arial"/>
                <w:noProof/>
                <w:color w:val="000000" w:themeColor="text1"/>
              </w:rPr>
              <w:t xml:space="preserve"> </w:t>
            </w:r>
            <w:r w:rsidRPr="4663E1C7">
              <w:rPr>
                <w:rFonts w:ascii="Arial" w:hAnsi="Arial" w:cs="Arial"/>
                <w:noProof/>
              </w:rPr>
              <w:t xml:space="preserve"> </w:t>
            </w:r>
          </w:p>
          <w:p w14:paraId="1CFA1CE0" w14:textId="77777777" w:rsidR="001779DB" w:rsidRPr="00DC7A2B" w:rsidRDefault="001779DB" w:rsidP="001779DB">
            <w:pPr>
              <w:pStyle w:val="ListParagraph"/>
              <w:numPr>
                <w:ilvl w:val="0"/>
                <w:numId w:val="1"/>
              </w:numPr>
              <w:tabs>
                <w:tab w:val="left" w:pos="1608"/>
              </w:tabs>
              <w:spacing w:after="0" w:line="240" w:lineRule="auto"/>
              <w:ind w:left="426"/>
              <w:rPr>
                <w:rFonts w:ascii="Arial" w:hAnsi="Arial" w:cs="Arial"/>
              </w:rPr>
            </w:pPr>
            <w:hyperlink r:id="rId7">
              <w:r w:rsidRPr="66548412">
                <w:rPr>
                  <w:rStyle w:val="Hyperlink"/>
                  <w:rFonts w:ascii="Arial" w:hAnsi="Arial" w:cs="Arial"/>
                </w:rPr>
                <w:t>https://www.sensorydirect.com/behaviour/concentration/fidget-toys</w:t>
              </w:r>
            </w:hyperlink>
          </w:p>
          <w:p w14:paraId="42327BB7" w14:textId="77777777" w:rsidR="001779DB" w:rsidRPr="00DC7A2B" w:rsidRDefault="001779DB" w:rsidP="001779DB">
            <w:pPr>
              <w:pStyle w:val="ListParagraph"/>
              <w:numPr>
                <w:ilvl w:val="0"/>
                <w:numId w:val="1"/>
              </w:numPr>
              <w:tabs>
                <w:tab w:val="left" w:pos="1608"/>
              </w:tabs>
              <w:spacing w:after="0" w:line="240" w:lineRule="auto"/>
              <w:ind w:left="426"/>
              <w:rPr>
                <w:rStyle w:val="Hyperlink"/>
                <w:rFonts w:ascii="Arial" w:hAnsi="Arial" w:cs="Arial"/>
                <w:color w:val="auto"/>
                <w:u w:val="none"/>
              </w:rPr>
            </w:pPr>
            <w:hyperlink r:id="rId8">
              <w:r w:rsidRPr="66548412">
                <w:rPr>
                  <w:rStyle w:val="Hyperlink"/>
                  <w:rFonts w:ascii="Arial" w:hAnsi="Arial" w:cs="Arial"/>
                </w:rPr>
                <w:t>https://www.griffinot.com/top-five-tips-fidget-toys/</w:t>
              </w:r>
            </w:hyperlink>
            <w:r w:rsidRPr="66548412">
              <w:rPr>
                <w:rStyle w:val="Hyperlink"/>
                <w:rFonts w:ascii="Arial" w:hAnsi="Arial" w:cs="Arial"/>
                <w:color w:val="auto"/>
                <w:u w:val="none"/>
              </w:rPr>
              <w:t xml:space="preserve"> </w:t>
            </w:r>
          </w:p>
          <w:p w14:paraId="25C0FA1E" w14:textId="77777777" w:rsidR="001779DB" w:rsidRPr="00DC7A2B" w:rsidRDefault="001779DB" w:rsidP="00720B9C">
            <w:pPr>
              <w:tabs>
                <w:tab w:val="left" w:pos="1608"/>
              </w:tabs>
              <w:rPr>
                <w:rFonts w:ascii="Arial" w:hAnsi="Arial" w:cs="Arial"/>
              </w:rPr>
            </w:pPr>
          </w:p>
        </w:tc>
        <w:tc>
          <w:tcPr>
            <w:tcW w:w="1843" w:type="dxa"/>
          </w:tcPr>
          <w:p w14:paraId="7748142E" w14:textId="77777777" w:rsidR="001779DB" w:rsidRPr="00DC7A2B" w:rsidRDefault="001779DB" w:rsidP="00720B9C">
            <w:pPr>
              <w:rPr>
                <w:rFonts w:ascii="Arial" w:hAnsi="Arial" w:cs="Arial"/>
              </w:rPr>
            </w:pPr>
          </w:p>
        </w:tc>
      </w:tr>
      <w:tr w:rsidR="001779DB" w:rsidRPr="00DC7A2B" w14:paraId="3713F758" w14:textId="77777777" w:rsidTr="00AD27E4">
        <w:trPr>
          <w:trHeight w:val="661"/>
        </w:trPr>
        <w:tc>
          <w:tcPr>
            <w:tcW w:w="1560" w:type="dxa"/>
            <w:vMerge/>
          </w:tcPr>
          <w:p w14:paraId="30442341" w14:textId="77777777" w:rsidR="001779DB" w:rsidRPr="00DC7A2B" w:rsidRDefault="001779DB" w:rsidP="00720B9C">
            <w:pPr>
              <w:rPr>
                <w:rFonts w:ascii="Arial" w:hAnsi="Arial" w:cs="Arial"/>
              </w:rPr>
            </w:pPr>
          </w:p>
        </w:tc>
        <w:tc>
          <w:tcPr>
            <w:tcW w:w="7087" w:type="dxa"/>
          </w:tcPr>
          <w:p w14:paraId="41094C21" w14:textId="77777777" w:rsidR="001779DB" w:rsidRPr="00DC7A2B" w:rsidRDefault="001779DB" w:rsidP="00720B9C">
            <w:pPr>
              <w:autoSpaceDE w:val="0"/>
              <w:autoSpaceDN w:val="0"/>
              <w:adjustRightInd w:val="0"/>
              <w:rPr>
                <w:rFonts w:ascii="Arial" w:hAnsi="Arial" w:cs="Arial"/>
                <w:color w:val="000000"/>
              </w:rPr>
            </w:pPr>
            <w:r w:rsidRPr="00DC7A2B">
              <w:rPr>
                <w:rFonts w:ascii="Arial" w:hAnsi="Arial" w:cs="Arial"/>
              </w:rPr>
              <w:t xml:space="preserve">Remove all unnecessary materials from the child’s work area. </w:t>
            </w:r>
          </w:p>
        </w:tc>
        <w:tc>
          <w:tcPr>
            <w:tcW w:w="1843" w:type="dxa"/>
          </w:tcPr>
          <w:p w14:paraId="1CBA6DD3" w14:textId="77777777" w:rsidR="001779DB" w:rsidRPr="00DC7A2B" w:rsidRDefault="001779DB" w:rsidP="00720B9C">
            <w:pPr>
              <w:rPr>
                <w:rFonts w:ascii="Arial" w:hAnsi="Arial" w:cs="Arial"/>
              </w:rPr>
            </w:pPr>
          </w:p>
        </w:tc>
      </w:tr>
      <w:tr w:rsidR="001779DB" w:rsidRPr="00DC7A2B" w14:paraId="46037874" w14:textId="77777777" w:rsidTr="00AD27E4">
        <w:trPr>
          <w:trHeight w:val="661"/>
        </w:trPr>
        <w:tc>
          <w:tcPr>
            <w:tcW w:w="1560" w:type="dxa"/>
            <w:vMerge w:val="restart"/>
          </w:tcPr>
          <w:p w14:paraId="1404AD95" w14:textId="77777777" w:rsidR="001779DB" w:rsidRPr="00DC7A2B" w:rsidRDefault="001779DB" w:rsidP="00720B9C">
            <w:pPr>
              <w:rPr>
                <w:rFonts w:ascii="Arial" w:hAnsi="Arial" w:cs="Arial"/>
              </w:rPr>
            </w:pPr>
            <w:r w:rsidRPr="00DC7A2B">
              <w:rPr>
                <w:rFonts w:ascii="Arial" w:hAnsi="Arial" w:cs="Arial"/>
              </w:rPr>
              <w:t xml:space="preserve">Child is distracted by their environment </w:t>
            </w:r>
          </w:p>
        </w:tc>
        <w:tc>
          <w:tcPr>
            <w:tcW w:w="7087" w:type="dxa"/>
          </w:tcPr>
          <w:p w14:paraId="1283F2F7" w14:textId="77777777" w:rsidR="001779DB" w:rsidRPr="00DC7A2B" w:rsidRDefault="001779DB" w:rsidP="00720B9C">
            <w:pPr>
              <w:autoSpaceDE w:val="0"/>
              <w:autoSpaceDN w:val="0"/>
              <w:adjustRightInd w:val="0"/>
              <w:rPr>
                <w:rFonts w:ascii="Arial" w:hAnsi="Arial" w:cs="Arial"/>
              </w:rPr>
            </w:pPr>
            <w:r w:rsidRPr="00DC7A2B">
              <w:rPr>
                <w:rFonts w:ascii="Arial" w:hAnsi="Arial" w:cs="Arial"/>
              </w:rPr>
              <w:t xml:space="preserve">Consider where the child is positioned in class, aim to move them away from the window and towards the front of the </w:t>
            </w:r>
            <w:proofErr w:type="gramStart"/>
            <w:r w:rsidRPr="00DC7A2B">
              <w:rPr>
                <w:rFonts w:ascii="Arial" w:hAnsi="Arial" w:cs="Arial"/>
              </w:rPr>
              <w:t>class room</w:t>
            </w:r>
            <w:proofErr w:type="gramEnd"/>
            <w:r w:rsidRPr="00DC7A2B">
              <w:rPr>
                <w:rFonts w:ascii="Arial" w:hAnsi="Arial" w:cs="Arial"/>
              </w:rPr>
              <w:t xml:space="preserve">/whiteboard. </w:t>
            </w:r>
          </w:p>
          <w:p w14:paraId="6B0CAC4B" w14:textId="77777777" w:rsidR="001779DB" w:rsidRPr="00DC7A2B" w:rsidRDefault="001779DB" w:rsidP="00720B9C">
            <w:pPr>
              <w:autoSpaceDE w:val="0"/>
              <w:autoSpaceDN w:val="0"/>
              <w:adjustRightInd w:val="0"/>
              <w:rPr>
                <w:rFonts w:ascii="Arial" w:hAnsi="Arial" w:cs="Arial"/>
              </w:rPr>
            </w:pPr>
            <w:r w:rsidRPr="00DC7A2B">
              <w:rPr>
                <w:rFonts w:ascii="Arial" w:hAnsi="Arial" w:cs="Arial"/>
              </w:rPr>
              <w:t xml:space="preserve"> </w:t>
            </w:r>
          </w:p>
        </w:tc>
        <w:tc>
          <w:tcPr>
            <w:tcW w:w="1843" w:type="dxa"/>
          </w:tcPr>
          <w:p w14:paraId="603AACC9" w14:textId="77777777" w:rsidR="001779DB" w:rsidRPr="00DC7A2B" w:rsidRDefault="001779DB" w:rsidP="00720B9C">
            <w:pPr>
              <w:rPr>
                <w:rFonts w:ascii="Arial" w:hAnsi="Arial" w:cs="Arial"/>
              </w:rPr>
            </w:pPr>
          </w:p>
        </w:tc>
      </w:tr>
      <w:tr w:rsidR="001779DB" w:rsidRPr="00DC7A2B" w14:paraId="14D39C06" w14:textId="77777777" w:rsidTr="00AD27E4">
        <w:trPr>
          <w:trHeight w:val="661"/>
        </w:trPr>
        <w:tc>
          <w:tcPr>
            <w:tcW w:w="1560" w:type="dxa"/>
            <w:vMerge/>
          </w:tcPr>
          <w:p w14:paraId="0E30E764" w14:textId="77777777" w:rsidR="001779DB" w:rsidRPr="00DC7A2B" w:rsidRDefault="001779DB" w:rsidP="00720B9C">
            <w:pPr>
              <w:rPr>
                <w:rFonts w:ascii="Arial" w:hAnsi="Arial" w:cs="Arial"/>
              </w:rPr>
            </w:pPr>
          </w:p>
        </w:tc>
        <w:tc>
          <w:tcPr>
            <w:tcW w:w="7087" w:type="dxa"/>
          </w:tcPr>
          <w:p w14:paraId="0529945D" w14:textId="77777777" w:rsidR="001779DB" w:rsidRPr="00DC7A2B" w:rsidRDefault="001779DB" w:rsidP="00720B9C">
            <w:pPr>
              <w:rPr>
                <w:rFonts w:ascii="Arial" w:hAnsi="Arial" w:cs="Arial"/>
              </w:rPr>
            </w:pPr>
            <w:r w:rsidRPr="00DC7A2B">
              <w:rPr>
                <w:rFonts w:ascii="Arial" w:hAnsi="Arial" w:cs="Arial"/>
              </w:rPr>
              <w:t>Keep the child's desk clutter free. Make sure only relevant information is on the white/chalk board.</w:t>
            </w:r>
          </w:p>
        </w:tc>
        <w:tc>
          <w:tcPr>
            <w:tcW w:w="1843" w:type="dxa"/>
          </w:tcPr>
          <w:p w14:paraId="272D6DA2" w14:textId="77777777" w:rsidR="001779DB" w:rsidRPr="00DC7A2B" w:rsidRDefault="001779DB" w:rsidP="00720B9C">
            <w:pPr>
              <w:rPr>
                <w:rFonts w:ascii="Arial" w:hAnsi="Arial" w:cs="Arial"/>
              </w:rPr>
            </w:pPr>
          </w:p>
        </w:tc>
      </w:tr>
      <w:tr w:rsidR="001779DB" w:rsidRPr="00DC7A2B" w14:paraId="5C3BBD5D" w14:textId="77777777" w:rsidTr="00AD27E4">
        <w:trPr>
          <w:trHeight w:val="661"/>
        </w:trPr>
        <w:tc>
          <w:tcPr>
            <w:tcW w:w="1560" w:type="dxa"/>
            <w:vMerge/>
          </w:tcPr>
          <w:p w14:paraId="15154030" w14:textId="77777777" w:rsidR="001779DB" w:rsidRPr="00DC7A2B" w:rsidRDefault="001779DB" w:rsidP="00720B9C">
            <w:pPr>
              <w:rPr>
                <w:rFonts w:ascii="Arial" w:hAnsi="Arial" w:cs="Arial"/>
              </w:rPr>
            </w:pPr>
          </w:p>
        </w:tc>
        <w:tc>
          <w:tcPr>
            <w:tcW w:w="7087" w:type="dxa"/>
          </w:tcPr>
          <w:p w14:paraId="6B4C3924" w14:textId="5FA419CD" w:rsidR="001779DB" w:rsidRPr="00DC7A2B" w:rsidRDefault="001779DB" w:rsidP="00720B9C">
            <w:pPr>
              <w:autoSpaceDE w:val="0"/>
              <w:autoSpaceDN w:val="0"/>
              <w:adjustRightInd w:val="0"/>
              <w:rPr>
                <w:rFonts w:ascii="Arial" w:hAnsi="Arial" w:cs="Arial"/>
              </w:rPr>
            </w:pPr>
            <w:r w:rsidRPr="00DC7A2B">
              <w:rPr>
                <w:rFonts w:ascii="Arial" w:hAnsi="Arial" w:cs="Arial"/>
              </w:rPr>
              <w:t xml:space="preserve">Consider using a pop-up workstation to block out distractions during focused activity. </w:t>
            </w:r>
          </w:p>
          <w:p w14:paraId="36B7F915" w14:textId="77777777" w:rsidR="001779DB" w:rsidRPr="00DC7A2B" w:rsidRDefault="001779DB" w:rsidP="00720B9C">
            <w:pPr>
              <w:autoSpaceDE w:val="0"/>
              <w:autoSpaceDN w:val="0"/>
              <w:adjustRightInd w:val="0"/>
              <w:rPr>
                <w:rFonts w:ascii="Arial" w:hAnsi="Arial" w:cs="Arial"/>
              </w:rPr>
            </w:pPr>
            <w:hyperlink r:id="rId9" w:history="1">
              <w:r w:rsidRPr="00DC7A2B">
                <w:rPr>
                  <w:rStyle w:val="Hyperlink"/>
                  <w:rFonts w:ascii="Arial" w:hAnsi="Arial" w:cs="Arial"/>
                </w:rPr>
                <w:t>https://www.tts-group.co.uk/pop-up-concentration-desk-barrier/1004416.html</w:t>
              </w:r>
            </w:hyperlink>
            <w:r w:rsidRPr="00DC7A2B">
              <w:rPr>
                <w:rFonts w:ascii="Arial" w:hAnsi="Arial" w:cs="Arial"/>
              </w:rPr>
              <w:t xml:space="preserve"> </w:t>
            </w:r>
          </w:p>
        </w:tc>
        <w:tc>
          <w:tcPr>
            <w:tcW w:w="1843" w:type="dxa"/>
          </w:tcPr>
          <w:p w14:paraId="4ADB5AEB" w14:textId="77777777" w:rsidR="001779DB" w:rsidRPr="00DC7A2B" w:rsidRDefault="001779DB" w:rsidP="00720B9C">
            <w:pPr>
              <w:rPr>
                <w:rFonts w:ascii="Arial" w:hAnsi="Arial" w:cs="Arial"/>
              </w:rPr>
            </w:pPr>
          </w:p>
        </w:tc>
      </w:tr>
      <w:tr w:rsidR="001779DB" w:rsidRPr="00DC7A2B" w14:paraId="4201EC95" w14:textId="77777777" w:rsidTr="00AD27E4">
        <w:trPr>
          <w:trHeight w:val="1069"/>
        </w:trPr>
        <w:tc>
          <w:tcPr>
            <w:tcW w:w="1560" w:type="dxa"/>
            <w:vMerge w:val="restart"/>
          </w:tcPr>
          <w:p w14:paraId="7ADC8A60" w14:textId="77777777" w:rsidR="001779DB" w:rsidRDefault="001779DB" w:rsidP="00720B9C">
            <w:pPr>
              <w:rPr>
                <w:rFonts w:ascii="Arial" w:hAnsi="Arial" w:cs="Arial"/>
              </w:rPr>
            </w:pPr>
            <w:r w:rsidRPr="00DC7A2B">
              <w:rPr>
                <w:rFonts w:ascii="Arial" w:hAnsi="Arial" w:cs="Arial"/>
              </w:rPr>
              <w:t xml:space="preserve">Child excessively </w:t>
            </w:r>
            <w:r w:rsidRPr="00DC7A2B">
              <w:rPr>
                <w:rFonts w:ascii="Arial" w:hAnsi="Arial" w:cs="Arial"/>
              </w:rPr>
              <w:lastRenderedPageBreak/>
              <w:t xml:space="preserve">seeks movement </w:t>
            </w:r>
          </w:p>
          <w:p w14:paraId="79B56CCC" w14:textId="77777777" w:rsidR="001779DB" w:rsidRDefault="001779DB" w:rsidP="00720B9C">
            <w:pPr>
              <w:rPr>
                <w:rFonts w:ascii="Arial" w:hAnsi="Arial" w:cs="Arial"/>
              </w:rPr>
            </w:pPr>
          </w:p>
          <w:p w14:paraId="401BCBEA" w14:textId="4703403B" w:rsidR="001779DB" w:rsidRPr="00DC7A2B" w:rsidRDefault="001779DB" w:rsidP="00720B9C">
            <w:pPr>
              <w:rPr>
                <w:rFonts w:ascii="Arial" w:hAnsi="Arial" w:cs="Arial"/>
              </w:rPr>
            </w:pPr>
            <w:r>
              <w:rPr>
                <w:rFonts w:ascii="Arial" w:hAnsi="Arial" w:cs="Arial"/>
              </w:rPr>
              <w:t>Child is lethargic/ lacks energy and zones out</w:t>
            </w:r>
            <w:r w:rsidR="00447650">
              <w:rPr>
                <w:rFonts w:ascii="Arial" w:hAnsi="Arial" w:cs="Arial"/>
              </w:rPr>
              <w:t xml:space="preserve"> </w:t>
            </w:r>
            <w:r>
              <w:rPr>
                <w:rFonts w:ascii="Arial" w:hAnsi="Arial" w:cs="Arial"/>
              </w:rPr>
              <w:t xml:space="preserve">/daydreams </w:t>
            </w:r>
          </w:p>
        </w:tc>
        <w:tc>
          <w:tcPr>
            <w:tcW w:w="7087" w:type="dxa"/>
          </w:tcPr>
          <w:p w14:paraId="056AA8F4" w14:textId="77777777" w:rsidR="001779DB" w:rsidRPr="00DC7A2B" w:rsidRDefault="001779DB" w:rsidP="00720B9C">
            <w:pPr>
              <w:autoSpaceDE w:val="0"/>
              <w:autoSpaceDN w:val="0"/>
              <w:adjustRightInd w:val="0"/>
              <w:rPr>
                <w:rFonts w:ascii="Arial" w:hAnsi="Arial" w:cs="Arial"/>
                <w:color w:val="000000"/>
              </w:rPr>
            </w:pPr>
            <w:r w:rsidRPr="00DC7A2B">
              <w:rPr>
                <w:rFonts w:ascii="Arial" w:hAnsi="Arial" w:cs="Arial"/>
                <w:color w:val="000000"/>
              </w:rPr>
              <w:lastRenderedPageBreak/>
              <w:t xml:space="preserve">Allow regular movement breaks particularly prior to and after times in which the child needs to concentrate on an activity. </w:t>
            </w:r>
          </w:p>
          <w:p w14:paraId="67E03D0E" w14:textId="77777777" w:rsidR="001779DB" w:rsidRPr="00DC7A2B" w:rsidRDefault="001779DB" w:rsidP="001779DB">
            <w:pPr>
              <w:pStyle w:val="ListParagraph"/>
              <w:numPr>
                <w:ilvl w:val="0"/>
                <w:numId w:val="1"/>
              </w:numPr>
              <w:tabs>
                <w:tab w:val="left" w:pos="1608"/>
              </w:tabs>
              <w:spacing w:after="0" w:line="240" w:lineRule="auto"/>
              <w:ind w:left="426"/>
              <w:rPr>
                <w:rFonts w:ascii="Arial" w:hAnsi="Arial" w:cs="Arial"/>
              </w:rPr>
            </w:pPr>
            <w:hyperlink r:id="rId10">
              <w:r w:rsidRPr="66548412">
                <w:rPr>
                  <w:rStyle w:val="Hyperlink"/>
                  <w:rFonts w:ascii="Arial" w:hAnsi="Arial" w:cs="Arial"/>
                </w:rPr>
                <w:t>https://www.griffinot.com/sensory-movement-breaks-tips-for-success/</w:t>
              </w:r>
            </w:hyperlink>
          </w:p>
          <w:p w14:paraId="20932691" w14:textId="77777777" w:rsidR="001779DB" w:rsidRPr="00DC7A2B" w:rsidRDefault="001779DB" w:rsidP="001779DB">
            <w:pPr>
              <w:pStyle w:val="ListParagraph"/>
              <w:numPr>
                <w:ilvl w:val="0"/>
                <w:numId w:val="1"/>
              </w:numPr>
              <w:tabs>
                <w:tab w:val="left" w:pos="1608"/>
              </w:tabs>
              <w:spacing w:after="0" w:line="240" w:lineRule="auto"/>
              <w:ind w:left="426"/>
              <w:rPr>
                <w:rFonts w:ascii="Arial" w:hAnsi="Arial" w:cs="Arial"/>
              </w:rPr>
            </w:pPr>
            <w:hyperlink r:id="rId11">
              <w:r w:rsidRPr="66548412">
                <w:rPr>
                  <w:rStyle w:val="Hyperlink"/>
                  <w:rFonts w:ascii="Arial" w:hAnsi="Arial" w:cs="Arial"/>
                </w:rPr>
                <w:t>https://www.youtube.com/channel/UC5uIZ2KOZZeQDQo_Gsi_qbQ</w:t>
              </w:r>
            </w:hyperlink>
            <w:r w:rsidRPr="66548412">
              <w:rPr>
                <w:rFonts w:ascii="Arial" w:hAnsi="Arial" w:cs="Arial"/>
              </w:rPr>
              <w:t xml:space="preserve"> (Cosmic Yoga movement break)</w:t>
            </w:r>
          </w:p>
          <w:p w14:paraId="483B5268" w14:textId="77777777" w:rsidR="001779DB" w:rsidRDefault="001779DB" w:rsidP="001779DB">
            <w:pPr>
              <w:pStyle w:val="ListParagraph"/>
              <w:numPr>
                <w:ilvl w:val="0"/>
                <w:numId w:val="1"/>
              </w:numPr>
              <w:tabs>
                <w:tab w:val="left" w:pos="1608"/>
              </w:tabs>
              <w:spacing w:after="0" w:line="240" w:lineRule="auto"/>
              <w:ind w:left="426"/>
              <w:rPr>
                <w:rFonts w:ascii="Arial" w:hAnsi="Arial" w:cs="Arial"/>
              </w:rPr>
            </w:pPr>
            <w:hyperlink r:id="rId12">
              <w:r w:rsidRPr="66548412">
                <w:rPr>
                  <w:rStyle w:val="Hyperlink"/>
                  <w:rFonts w:ascii="Arial" w:hAnsi="Arial" w:cs="Arial"/>
                </w:rPr>
                <w:t>https://www.youtube.com/c/GriffinOT/videos</w:t>
              </w:r>
            </w:hyperlink>
            <w:r w:rsidRPr="66548412">
              <w:rPr>
                <w:rFonts w:ascii="Arial" w:hAnsi="Arial" w:cs="Arial"/>
              </w:rPr>
              <w:t xml:space="preserve"> </w:t>
            </w:r>
          </w:p>
          <w:p w14:paraId="26D52F6F" w14:textId="77777777" w:rsidR="001779DB" w:rsidRPr="00DC7A2B" w:rsidRDefault="001779DB" w:rsidP="001779DB">
            <w:pPr>
              <w:pStyle w:val="ListParagraph"/>
              <w:numPr>
                <w:ilvl w:val="0"/>
                <w:numId w:val="1"/>
              </w:numPr>
              <w:tabs>
                <w:tab w:val="left" w:pos="1608"/>
              </w:tabs>
              <w:spacing w:after="0" w:line="240" w:lineRule="auto"/>
              <w:ind w:left="426"/>
              <w:rPr>
                <w:rFonts w:ascii="Arial" w:hAnsi="Arial" w:cs="Arial"/>
              </w:rPr>
            </w:pPr>
            <w:r w:rsidRPr="66548412">
              <w:rPr>
                <w:rFonts w:ascii="Arial" w:hAnsi="Arial" w:cs="Arial"/>
              </w:rPr>
              <w:t xml:space="preserve">Children that are lethargic and need ‘waking up’ will need to complete ‘alerting’ activities. Children that are seeking movement and fidgeting will need to complete more ‘organising/calming’ movements. </w:t>
            </w:r>
          </w:p>
        </w:tc>
        <w:tc>
          <w:tcPr>
            <w:tcW w:w="1843" w:type="dxa"/>
          </w:tcPr>
          <w:p w14:paraId="5B896C05" w14:textId="58C98BC1" w:rsidR="001779DB" w:rsidRPr="00DC7A2B" w:rsidRDefault="00447650" w:rsidP="00720B9C">
            <w:pPr>
              <w:rPr>
                <w:rFonts w:ascii="Arial" w:hAnsi="Arial" w:cs="Arial"/>
              </w:rPr>
            </w:pPr>
            <w:r>
              <w:rPr>
                <w:rFonts w:ascii="Arial" w:hAnsi="Arial" w:cs="Arial"/>
              </w:rPr>
              <w:lastRenderedPageBreak/>
              <w:t xml:space="preserve"> </w:t>
            </w:r>
          </w:p>
        </w:tc>
      </w:tr>
      <w:tr w:rsidR="001779DB" w:rsidRPr="00DC7A2B" w14:paraId="760BC3C4" w14:textId="77777777" w:rsidTr="00AD27E4">
        <w:trPr>
          <w:trHeight w:val="848"/>
        </w:trPr>
        <w:tc>
          <w:tcPr>
            <w:tcW w:w="1560" w:type="dxa"/>
            <w:vMerge/>
          </w:tcPr>
          <w:p w14:paraId="5EDDF821" w14:textId="77777777" w:rsidR="001779DB" w:rsidRPr="00DC7A2B" w:rsidRDefault="001779DB" w:rsidP="00720B9C">
            <w:pPr>
              <w:rPr>
                <w:rFonts w:ascii="Arial" w:hAnsi="Arial" w:cs="Arial"/>
              </w:rPr>
            </w:pPr>
          </w:p>
        </w:tc>
        <w:tc>
          <w:tcPr>
            <w:tcW w:w="7087" w:type="dxa"/>
          </w:tcPr>
          <w:p w14:paraId="18388B67" w14:textId="61285B7D" w:rsidR="00AD27E4" w:rsidRPr="00AD27E4" w:rsidRDefault="001779DB" w:rsidP="00720B9C">
            <w:pPr>
              <w:autoSpaceDE w:val="0"/>
              <w:autoSpaceDN w:val="0"/>
              <w:adjustRightInd w:val="0"/>
              <w:rPr>
                <w:rFonts w:ascii="Arial" w:hAnsi="Arial" w:cs="Arial"/>
                <w:b/>
                <w:bCs/>
                <w:color w:val="000000"/>
              </w:rPr>
            </w:pPr>
            <w:r w:rsidRPr="00AD27E4">
              <w:rPr>
                <w:rFonts w:ascii="Arial" w:hAnsi="Arial" w:cs="Arial"/>
                <w:b/>
                <w:bCs/>
                <w:color w:val="000000"/>
              </w:rPr>
              <w:t xml:space="preserve">Consider the use of a Move &amp; Sit cushion </w:t>
            </w:r>
          </w:p>
          <w:p w14:paraId="4C48BDC5" w14:textId="308EB979" w:rsidR="00AD27E4" w:rsidRPr="00BB10E7" w:rsidRDefault="00AD27E4" w:rsidP="00AD27E4">
            <w:pPr>
              <w:rPr>
                <w:rFonts w:ascii="Arial" w:hAnsi="Arial" w:cs="Arial"/>
              </w:rPr>
            </w:pPr>
            <w:r w:rsidRPr="00BB10E7">
              <w:rPr>
                <w:rFonts w:ascii="Arial" w:hAnsi="Arial" w:cs="Arial"/>
              </w:rPr>
              <w:t>An air-filled cushion creates a moving surface for the child to sit on. The idea is that this movement helps to keep the child alert and therefore helps the child’s attention and focus.</w:t>
            </w:r>
          </w:p>
          <w:p w14:paraId="1DA4FB42" w14:textId="77777777" w:rsidR="00AD27E4" w:rsidRPr="00BB10E7" w:rsidRDefault="00AD27E4" w:rsidP="00AD27E4">
            <w:pPr>
              <w:rPr>
                <w:rFonts w:ascii="Arial" w:hAnsi="Arial" w:cs="Arial"/>
              </w:rPr>
            </w:pPr>
            <w:r w:rsidRPr="00BB10E7">
              <w:rPr>
                <w:rFonts w:ascii="Arial" w:hAnsi="Arial" w:cs="Arial"/>
              </w:rPr>
              <w:t>- They can help children who are constantly moving about, fidgeting and rocking in their chair by providing a sense of fidgeting without such noticeable movements.</w:t>
            </w:r>
          </w:p>
          <w:p w14:paraId="5D47D61C" w14:textId="77777777" w:rsidR="00AD27E4" w:rsidRPr="00BB10E7" w:rsidRDefault="00AD27E4" w:rsidP="00AD27E4">
            <w:pPr>
              <w:rPr>
                <w:rFonts w:ascii="Arial" w:hAnsi="Arial" w:cs="Arial"/>
              </w:rPr>
            </w:pPr>
            <w:r w:rsidRPr="00BB10E7">
              <w:rPr>
                <w:rFonts w:ascii="Arial" w:hAnsi="Arial" w:cs="Arial"/>
              </w:rPr>
              <w:t>- They can also help a child who is slumped in their chair and appear to have low energy as it may help them feel more alert.</w:t>
            </w:r>
          </w:p>
          <w:p w14:paraId="27EDE6C9" w14:textId="77777777" w:rsidR="00AD27E4" w:rsidRPr="00AD27E4" w:rsidRDefault="00AD27E4" w:rsidP="00AD27E4">
            <w:pPr>
              <w:rPr>
                <w:rFonts w:ascii="Arial" w:hAnsi="Arial" w:cs="Arial"/>
              </w:rPr>
            </w:pPr>
            <w:r w:rsidRPr="00BB10E7">
              <w:rPr>
                <w:rFonts w:ascii="Arial" w:hAnsi="Arial" w:cs="Arial"/>
              </w:rPr>
              <w:t>- Wedge shaped cushions help tip the pelvis and therefore promote a better upright sitting posture.</w:t>
            </w:r>
          </w:p>
          <w:p w14:paraId="6CBB7519" w14:textId="77777777" w:rsidR="00AD27E4" w:rsidRPr="00BB10E7" w:rsidRDefault="00AD27E4" w:rsidP="00AD27E4">
            <w:pPr>
              <w:rPr>
                <w:rFonts w:ascii="Arial" w:hAnsi="Arial" w:cs="Arial"/>
              </w:rPr>
            </w:pPr>
            <w:r w:rsidRPr="00BB10E7">
              <w:rPr>
                <w:rFonts w:ascii="Arial" w:hAnsi="Arial" w:cs="Arial"/>
                <w:b/>
                <w:bCs/>
              </w:rPr>
              <w:t xml:space="preserve">Before considering an air-filled cushion, check to see if the child is fidgeting because their feet can’t touch the floor when sitting on a chair. If this is the </w:t>
            </w:r>
            <w:proofErr w:type="gramStart"/>
            <w:r w:rsidRPr="00BB10E7">
              <w:rPr>
                <w:rFonts w:ascii="Arial" w:hAnsi="Arial" w:cs="Arial"/>
                <w:b/>
                <w:bCs/>
              </w:rPr>
              <w:t>case</w:t>
            </w:r>
            <w:proofErr w:type="gramEnd"/>
            <w:r w:rsidRPr="00BB10E7">
              <w:rPr>
                <w:rFonts w:ascii="Arial" w:hAnsi="Arial" w:cs="Arial"/>
                <w:b/>
                <w:bCs/>
              </w:rPr>
              <w:t xml:space="preserve"> then provide a foot box for the child to put their feet on.</w:t>
            </w:r>
          </w:p>
          <w:p w14:paraId="6E88363E" w14:textId="77777777" w:rsidR="00AD27E4" w:rsidRPr="00BB10E7" w:rsidRDefault="00AD27E4" w:rsidP="00AD27E4">
            <w:pPr>
              <w:rPr>
                <w:rFonts w:ascii="Arial" w:hAnsi="Arial" w:cs="Arial"/>
              </w:rPr>
            </w:pPr>
            <w:r w:rsidRPr="00BB10E7">
              <w:rPr>
                <w:rFonts w:ascii="Arial" w:hAnsi="Arial" w:cs="Arial"/>
              </w:rPr>
              <w:t>Key points to remember when using air-filled cushions:</w:t>
            </w:r>
          </w:p>
          <w:p w14:paraId="7A95D398" w14:textId="77777777" w:rsidR="00AD27E4" w:rsidRPr="00BB10E7" w:rsidRDefault="00AD27E4" w:rsidP="00AD27E4">
            <w:pPr>
              <w:rPr>
                <w:rFonts w:ascii="Arial" w:hAnsi="Arial" w:cs="Arial"/>
              </w:rPr>
            </w:pPr>
            <w:r w:rsidRPr="00BB10E7">
              <w:rPr>
                <w:rFonts w:ascii="Arial" w:hAnsi="Arial" w:cs="Arial"/>
              </w:rPr>
              <w:t xml:space="preserve">- When sitting on the cushion check to see if the child can put their feet on the floor, if they can’t then a foot stool should be used to help keep them stable. If the child is too unstable on the </w:t>
            </w:r>
            <w:proofErr w:type="gramStart"/>
            <w:r w:rsidRPr="00BB10E7">
              <w:rPr>
                <w:rFonts w:ascii="Arial" w:hAnsi="Arial" w:cs="Arial"/>
              </w:rPr>
              <w:t>cushion</w:t>
            </w:r>
            <w:proofErr w:type="gramEnd"/>
            <w:r w:rsidRPr="00BB10E7">
              <w:rPr>
                <w:rFonts w:ascii="Arial" w:hAnsi="Arial" w:cs="Arial"/>
              </w:rPr>
              <w:t xml:space="preserve"> then their fine motor control will be compromised.</w:t>
            </w:r>
          </w:p>
          <w:p w14:paraId="60E35DC9" w14:textId="77777777" w:rsidR="00AD27E4" w:rsidRPr="00BB10E7" w:rsidRDefault="00AD27E4" w:rsidP="00AD27E4">
            <w:pPr>
              <w:rPr>
                <w:rFonts w:ascii="Arial" w:hAnsi="Arial" w:cs="Arial"/>
              </w:rPr>
            </w:pPr>
            <w:r w:rsidRPr="00BB10E7">
              <w:rPr>
                <w:rFonts w:ascii="Arial" w:hAnsi="Arial" w:cs="Arial"/>
              </w:rPr>
              <w:t xml:space="preserve">- For some children the use of these cushions causes them to fidget more as they </w:t>
            </w:r>
            <w:proofErr w:type="gramStart"/>
            <w:r w:rsidRPr="00BB10E7">
              <w:rPr>
                <w:rFonts w:ascii="Arial" w:hAnsi="Arial" w:cs="Arial"/>
              </w:rPr>
              <w:t>have to</w:t>
            </w:r>
            <w:proofErr w:type="gramEnd"/>
            <w:r w:rsidRPr="00BB10E7">
              <w:rPr>
                <w:rFonts w:ascii="Arial" w:hAnsi="Arial" w:cs="Arial"/>
              </w:rPr>
              <w:t xml:space="preserve"> work harder to maintain a good posture and therefore fatigue. The use of the cushion should be built up over time and used selectively e.g. when sitting and listening not during tasks that require fine motor skills.</w:t>
            </w:r>
          </w:p>
          <w:p w14:paraId="0D91D3B2" w14:textId="77777777" w:rsidR="00AD27E4" w:rsidRPr="00BB10E7" w:rsidRDefault="00AD27E4" w:rsidP="00AD27E4">
            <w:pPr>
              <w:rPr>
                <w:rFonts w:ascii="Arial" w:hAnsi="Arial" w:cs="Arial"/>
              </w:rPr>
            </w:pPr>
            <w:r w:rsidRPr="00BB10E7">
              <w:rPr>
                <w:rFonts w:ascii="Arial" w:hAnsi="Arial" w:cs="Arial"/>
              </w:rPr>
              <w:t xml:space="preserve">- Monitor the child’s response to the cushion. Has using the cushion improved their attention and or focus? If the cushion is not </w:t>
            </w:r>
            <w:proofErr w:type="gramStart"/>
            <w:r w:rsidRPr="00BB10E7">
              <w:rPr>
                <w:rFonts w:ascii="Arial" w:hAnsi="Arial" w:cs="Arial"/>
              </w:rPr>
              <w:t>helping</w:t>
            </w:r>
            <w:proofErr w:type="gramEnd"/>
            <w:r w:rsidRPr="00BB10E7">
              <w:rPr>
                <w:rFonts w:ascii="Arial" w:hAnsi="Arial" w:cs="Arial"/>
              </w:rPr>
              <w:t xml:space="preserve"> then a different strategy should be tried.</w:t>
            </w:r>
          </w:p>
          <w:p w14:paraId="2E7307D1" w14:textId="77777777" w:rsidR="00AD27E4" w:rsidRPr="00BB10E7" w:rsidRDefault="00AD27E4" w:rsidP="00AD27E4">
            <w:pPr>
              <w:rPr>
                <w:rFonts w:ascii="Arial" w:hAnsi="Arial" w:cs="Arial"/>
              </w:rPr>
            </w:pPr>
            <w:r w:rsidRPr="00BB10E7">
              <w:rPr>
                <w:rFonts w:ascii="Arial" w:hAnsi="Arial" w:cs="Arial"/>
              </w:rPr>
              <w:t xml:space="preserve">- The cushions need to be inflated. However, be careful not to over inflate the cushion. Watch the video by OT Griffin for further advice: </w:t>
            </w:r>
            <w:hyperlink r:id="rId13" w:history="1">
              <w:r w:rsidRPr="00BB10E7">
                <w:rPr>
                  <w:rStyle w:val="Hyperlink"/>
                  <w:rFonts w:ascii="Arial" w:hAnsi="Arial" w:cs="Arial"/>
                </w:rPr>
                <w:t>https://youtu.be/IrqnsgDfpYc</w:t>
              </w:r>
            </w:hyperlink>
          </w:p>
          <w:p w14:paraId="0DFFA097" w14:textId="77777777" w:rsidR="00AD27E4" w:rsidRPr="00BB10E7" w:rsidRDefault="00AD27E4" w:rsidP="00AD27E4">
            <w:pPr>
              <w:rPr>
                <w:rFonts w:ascii="Arial" w:hAnsi="Arial" w:cs="Arial"/>
              </w:rPr>
            </w:pPr>
            <w:r w:rsidRPr="00BB10E7">
              <w:rPr>
                <w:rFonts w:ascii="Arial" w:hAnsi="Arial" w:cs="Arial"/>
              </w:rPr>
              <w:lastRenderedPageBreak/>
              <w:t>- The child must be sat on the cushion with their bottom back in the chair so that they are sat fully on the cushion.</w:t>
            </w:r>
          </w:p>
          <w:p w14:paraId="22C07528" w14:textId="77777777" w:rsidR="00AD27E4" w:rsidRPr="00BB10E7" w:rsidRDefault="00AD27E4" w:rsidP="00AD27E4">
            <w:pPr>
              <w:rPr>
                <w:rFonts w:ascii="Arial" w:hAnsi="Arial" w:cs="Arial"/>
              </w:rPr>
            </w:pPr>
            <w:r w:rsidRPr="00BB10E7">
              <w:rPr>
                <w:rFonts w:ascii="Arial" w:hAnsi="Arial" w:cs="Arial"/>
              </w:rPr>
              <w:t>- Make sure you are using the right sized cushion. The child’s entire bottom and the top of their thighs should be on the cushion. Their thighs should not be bulging over the sides. Don’t just assume a child will need a child’s size</w:t>
            </w:r>
          </w:p>
          <w:p w14:paraId="4C5B5121" w14:textId="77777777" w:rsidR="00AD27E4" w:rsidRPr="00BB10E7" w:rsidRDefault="00AD27E4" w:rsidP="00AD27E4">
            <w:pPr>
              <w:rPr>
                <w:rFonts w:ascii="Arial" w:hAnsi="Arial" w:cs="Arial"/>
              </w:rPr>
            </w:pPr>
            <w:r w:rsidRPr="00BB10E7">
              <w:rPr>
                <w:rFonts w:ascii="Arial" w:hAnsi="Arial" w:cs="Arial"/>
              </w:rPr>
              <w:t>- If the child doesn’t like the lumps on the cushion, it is okay to flip it over and use the smooth side to sit on.</w:t>
            </w:r>
          </w:p>
          <w:p w14:paraId="0484E854" w14:textId="644ABC26" w:rsidR="00AD27E4" w:rsidRPr="00AD27E4" w:rsidRDefault="00AD27E4" w:rsidP="00AD27E4">
            <w:pPr>
              <w:rPr>
                <w:rFonts w:ascii="Arial" w:hAnsi="Arial" w:cs="Arial"/>
              </w:rPr>
            </w:pPr>
            <w:r w:rsidRPr="00BB10E7">
              <w:rPr>
                <w:rFonts w:ascii="Arial" w:hAnsi="Arial" w:cs="Arial"/>
              </w:rPr>
              <w:t>- Air-filled cushions often don’t work well on the classroom floor. If it is decided that the air-filled cushion is the best option, it may be better for the child to sit on their cushion on a chair, instead of sitting on the floor.</w:t>
            </w:r>
          </w:p>
        </w:tc>
        <w:tc>
          <w:tcPr>
            <w:tcW w:w="1843" w:type="dxa"/>
          </w:tcPr>
          <w:p w14:paraId="79D185ED" w14:textId="77777777" w:rsidR="001779DB" w:rsidRPr="00DC7A2B" w:rsidRDefault="001779DB" w:rsidP="00720B9C">
            <w:pPr>
              <w:rPr>
                <w:rFonts w:ascii="Arial" w:hAnsi="Arial" w:cs="Arial"/>
              </w:rPr>
            </w:pPr>
          </w:p>
        </w:tc>
      </w:tr>
      <w:tr w:rsidR="001779DB" w:rsidRPr="00DC7A2B" w14:paraId="2D7D4B50" w14:textId="77777777" w:rsidTr="00AD27E4">
        <w:trPr>
          <w:trHeight w:val="375"/>
        </w:trPr>
        <w:tc>
          <w:tcPr>
            <w:tcW w:w="1560" w:type="dxa"/>
            <w:vMerge/>
          </w:tcPr>
          <w:p w14:paraId="3C621AFB" w14:textId="77777777" w:rsidR="001779DB" w:rsidRPr="00DC7A2B" w:rsidRDefault="001779DB" w:rsidP="00720B9C">
            <w:pPr>
              <w:rPr>
                <w:rFonts w:ascii="Arial" w:hAnsi="Arial" w:cs="Arial"/>
              </w:rPr>
            </w:pPr>
          </w:p>
        </w:tc>
        <w:tc>
          <w:tcPr>
            <w:tcW w:w="7087" w:type="dxa"/>
          </w:tcPr>
          <w:p w14:paraId="0DEBFF24" w14:textId="4EE8B352" w:rsidR="00AD27E4" w:rsidRPr="00AD27E4" w:rsidRDefault="00AD27E4" w:rsidP="00720B9C">
            <w:pPr>
              <w:autoSpaceDE w:val="0"/>
              <w:autoSpaceDN w:val="0"/>
              <w:adjustRightInd w:val="0"/>
              <w:rPr>
                <w:rFonts w:ascii="Arial" w:hAnsi="Arial" w:cs="Arial"/>
                <w:b/>
                <w:bCs/>
                <w:color w:val="000000" w:themeColor="text1"/>
              </w:rPr>
            </w:pPr>
            <w:r w:rsidRPr="00AD27E4">
              <w:rPr>
                <w:rFonts w:ascii="Arial" w:hAnsi="Arial" w:cs="Arial"/>
                <w:b/>
                <w:bCs/>
                <w:color w:val="000000" w:themeColor="text1"/>
              </w:rPr>
              <w:t>You may want to c</w:t>
            </w:r>
            <w:r w:rsidR="001779DB" w:rsidRPr="00AD27E4">
              <w:rPr>
                <w:rFonts w:ascii="Arial" w:hAnsi="Arial" w:cs="Arial"/>
                <w:b/>
                <w:bCs/>
                <w:color w:val="000000" w:themeColor="text1"/>
              </w:rPr>
              <w:t xml:space="preserve">onsider weighted items to help calm and focus. </w:t>
            </w:r>
          </w:p>
          <w:p w14:paraId="31A7C273" w14:textId="0495E6DE" w:rsidR="00AD27E4" w:rsidRPr="0032756B" w:rsidRDefault="00AD27E4" w:rsidP="00AD27E4">
            <w:pPr>
              <w:rPr>
                <w:rFonts w:ascii="Arial" w:hAnsi="Arial" w:cs="Arial"/>
              </w:rPr>
            </w:pPr>
            <w:r w:rsidRPr="0032756B">
              <w:rPr>
                <w:rFonts w:ascii="Arial" w:hAnsi="Arial" w:cs="Arial"/>
              </w:rPr>
              <w:t>The core idea behind all weighted products is that weight offers proprioceptive feedback which can have a calming effect, helping to improve a child’s attention span and reducing excessive fidgeting. Weighted lap pads and shoulder wraps apply calming deep pressure whilst the user is sitting down.</w:t>
            </w:r>
          </w:p>
          <w:p w14:paraId="7E3EB34E" w14:textId="3957C877" w:rsidR="00AD27E4" w:rsidRDefault="00AD27E4" w:rsidP="00AD27E4">
            <w:pPr>
              <w:spacing w:after="0"/>
              <w:rPr>
                <w:rFonts w:ascii="Arial" w:hAnsi="Arial" w:cs="Arial"/>
              </w:rPr>
            </w:pPr>
            <w:r w:rsidRPr="0032756B">
              <w:rPr>
                <w:rFonts w:ascii="Arial" w:hAnsi="Arial" w:cs="Arial"/>
              </w:rPr>
              <w:t>Please remember that everyone is unique so while some children will find these strategies calming, for others it may not work.</w:t>
            </w:r>
          </w:p>
          <w:p w14:paraId="77B24023" w14:textId="77777777" w:rsidR="00AD27E4" w:rsidRPr="00AD27E4" w:rsidRDefault="00AD27E4" w:rsidP="00AD27E4">
            <w:pPr>
              <w:spacing w:after="0"/>
              <w:rPr>
                <w:rFonts w:ascii="Arial" w:hAnsi="Arial" w:cs="Arial"/>
              </w:rPr>
            </w:pPr>
          </w:p>
          <w:p w14:paraId="4671A807" w14:textId="77777777" w:rsidR="00AD27E4" w:rsidRPr="00AD27E4" w:rsidRDefault="00AD27E4" w:rsidP="00AD27E4">
            <w:pPr>
              <w:spacing w:after="0"/>
              <w:rPr>
                <w:rFonts w:ascii="Arial" w:hAnsi="Arial" w:cs="Arial"/>
              </w:rPr>
            </w:pPr>
            <w:r w:rsidRPr="00AD27E4">
              <w:rPr>
                <w:rFonts w:ascii="Arial" w:hAnsi="Arial" w:cs="Arial"/>
              </w:rPr>
              <w:t>When can they be used?</w:t>
            </w:r>
          </w:p>
          <w:p w14:paraId="1147F594" w14:textId="7615DD42" w:rsidR="00AD27E4" w:rsidRDefault="00AD27E4" w:rsidP="00AD27E4">
            <w:pPr>
              <w:spacing w:after="0"/>
              <w:rPr>
                <w:rFonts w:ascii="Arial" w:hAnsi="Arial" w:cs="Arial"/>
              </w:rPr>
            </w:pPr>
            <w:r w:rsidRPr="0032756B">
              <w:rPr>
                <w:rFonts w:ascii="Arial" w:hAnsi="Arial" w:cs="Arial"/>
              </w:rPr>
              <w:t>• To help reduce fidgeting and support self-regulation during carpet time and assembly.</w:t>
            </w:r>
            <w:r>
              <w:rPr>
                <w:noProof/>
              </w:rPr>
              <w:t xml:space="preserve"> </w:t>
            </w:r>
          </w:p>
          <w:p w14:paraId="10A4EADD" w14:textId="77777777" w:rsidR="00AD27E4" w:rsidRDefault="00AD27E4" w:rsidP="00AD27E4">
            <w:pPr>
              <w:spacing w:after="0"/>
              <w:rPr>
                <w:rFonts w:ascii="Arial" w:hAnsi="Arial" w:cs="Arial"/>
              </w:rPr>
            </w:pPr>
            <w:r w:rsidRPr="0032756B">
              <w:rPr>
                <w:rFonts w:ascii="Arial" w:hAnsi="Arial" w:cs="Arial"/>
              </w:rPr>
              <w:t xml:space="preserve">• When needing to focus for </w:t>
            </w:r>
            <w:proofErr w:type="gramStart"/>
            <w:r w:rsidRPr="0032756B">
              <w:rPr>
                <w:rFonts w:ascii="Arial" w:hAnsi="Arial" w:cs="Arial"/>
              </w:rPr>
              <w:t>a period of time</w:t>
            </w:r>
            <w:proofErr w:type="gramEnd"/>
            <w:r w:rsidRPr="0032756B">
              <w:rPr>
                <w:rFonts w:ascii="Arial" w:hAnsi="Arial" w:cs="Arial"/>
              </w:rPr>
              <w:t xml:space="preserve"> when sitting at the classroom table, during reading time or at the dinner table.</w:t>
            </w:r>
          </w:p>
          <w:p w14:paraId="2E3586FB" w14:textId="48F433A1" w:rsidR="00AD27E4" w:rsidRDefault="00AD27E4" w:rsidP="00AD27E4">
            <w:pPr>
              <w:spacing w:after="0"/>
              <w:rPr>
                <w:rFonts w:ascii="Arial" w:hAnsi="Arial" w:cs="Arial"/>
              </w:rPr>
            </w:pPr>
            <w:r w:rsidRPr="0032756B">
              <w:rPr>
                <w:rFonts w:ascii="Arial" w:hAnsi="Arial" w:cs="Arial"/>
              </w:rPr>
              <w:t xml:space="preserve">• Not recommended for </w:t>
            </w:r>
            <w:proofErr w:type="gramStart"/>
            <w:r w:rsidRPr="0032756B">
              <w:rPr>
                <w:rFonts w:ascii="Arial" w:hAnsi="Arial" w:cs="Arial"/>
              </w:rPr>
              <w:t>night time</w:t>
            </w:r>
            <w:proofErr w:type="gramEnd"/>
            <w:r w:rsidRPr="0032756B">
              <w:rPr>
                <w:rFonts w:ascii="Arial" w:hAnsi="Arial" w:cs="Arial"/>
              </w:rPr>
              <w:t xml:space="preserve"> use.</w:t>
            </w:r>
          </w:p>
          <w:p w14:paraId="5B6D8F0A" w14:textId="77777777" w:rsidR="00AD27E4" w:rsidRPr="00AD27E4" w:rsidRDefault="00AD27E4" w:rsidP="00AD27E4">
            <w:pPr>
              <w:spacing w:after="0"/>
              <w:rPr>
                <w:rFonts w:ascii="Arial" w:hAnsi="Arial" w:cs="Arial"/>
              </w:rPr>
            </w:pPr>
          </w:p>
          <w:p w14:paraId="56881E21" w14:textId="77777777" w:rsidR="00AD27E4" w:rsidRPr="00AD27E4" w:rsidRDefault="00AD27E4" w:rsidP="00AD27E4">
            <w:pPr>
              <w:spacing w:after="0"/>
              <w:rPr>
                <w:rFonts w:ascii="Arial" w:hAnsi="Arial" w:cs="Arial"/>
              </w:rPr>
            </w:pPr>
            <w:r w:rsidRPr="00AD27E4">
              <w:rPr>
                <w:rFonts w:ascii="Arial" w:hAnsi="Arial" w:cs="Arial"/>
              </w:rPr>
              <w:t>How should they be used?</w:t>
            </w:r>
          </w:p>
          <w:p w14:paraId="3EF8B4C0" w14:textId="77777777" w:rsidR="00AD27E4" w:rsidRDefault="00AD27E4" w:rsidP="00AD27E4">
            <w:pPr>
              <w:spacing w:after="0"/>
              <w:rPr>
                <w:rFonts w:ascii="Arial" w:hAnsi="Arial" w:cs="Arial"/>
              </w:rPr>
            </w:pPr>
            <w:r w:rsidRPr="0032756B">
              <w:rPr>
                <w:rFonts w:ascii="Arial" w:hAnsi="Arial" w:cs="Arial"/>
              </w:rPr>
              <w:t>• Lap pads and shoulder weights can be used for short periods of time throughout the day when the child is expected to sit still.</w:t>
            </w:r>
          </w:p>
          <w:p w14:paraId="663AFEA4" w14:textId="77777777" w:rsidR="00AD27E4" w:rsidRDefault="00AD27E4" w:rsidP="00AD27E4">
            <w:pPr>
              <w:spacing w:after="0"/>
              <w:rPr>
                <w:rFonts w:ascii="Arial" w:hAnsi="Arial" w:cs="Arial"/>
              </w:rPr>
            </w:pPr>
            <w:r w:rsidRPr="0032756B">
              <w:rPr>
                <w:rFonts w:ascii="Arial" w:hAnsi="Arial" w:cs="Arial"/>
              </w:rPr>
              <w:t>• Over time the child is likely to get used to the sensation and therefore it will become less effective. Therefore, they should be used for short, focussed periods and not all day.</w:t>
            </w:r>
          </w:p>
          <w:p w14:paraId="0047D211" w14:textId="77777777" w:rsidR="00AD27E4" w:rsidRDefault="00AD27E4" w:rsidP="00AD27E4">
            <w:pPr>
              <w:spacing w:after="0"/>
              <w:rPr>
                <w:rFonts w:ascii="Arial" w:hAnsi="Arial" w:cs="Arial"/>
              </w:rPr>
            </w:pPr>
            <w:r w:rsidRPr="0032756B">
              <w:rPr>
                <w:rFonts w:ascii="Arial" w:hAnsi="Arial" w:cs="Arial"/>
              </w:rPr>
              <w:t>• It is important that the child has control over when the lap pad is used. A child should never be forced to use the lap pad or shoulder wrap if they do not want to.</w:t>
            </w:r>
          </w:p>
          <w:p w14:paraId="5E528CA6" w14:textId="77777777" w:rsidR="00AD27E4" w:rsidRDefault="00AD27E4" w:rsidP="00AD27E4">
            <w:pPr>
              <w:spacing w:after="0"/>
              <w:rPr>
                <w:rFonts w:ascii="Arial" w:hAnsi="Arial" w:cs="Arial"/>
              </w:rPr>
            </w:pPr>
            <w:r w:rsidRPr="0032756B">
              <w:rPr>
                <w:rFonts w:ascii="Arial" w:hAnsi="Arial" w:cs="Arial"/>
              </w:rPr>
              <w:t>• The child should be able to remove the lap pad or shoulder weight by themselves.</w:t>
            </w:r>
          </w:p>
          <w:p w14:paraId="1FEA982C" w14:textId="77777777" w:rsidR="00AD27E4" w:rsidRDefault="00AD27E4" w:rsidP="00AD27E4">
            <w:pPr>
              <w:spacing w:after="0"/>
              <w:rPr>
                <w:rFonts w:ascii="Arial" w:hAnsi="Arial" w:cs="Arial"/>
              </w:rPr>
            </w:pPr>
            <w:r w:rsidRPr="0032756B">
              <w:rPr>
                <w:rFonts w:ascii="Arial" w:hAnsi="Arial" w:cs="Arial"/>
              </w:rPr>
              <w:t>• Users should always ensure they follow the manufacturer’s safety guidelines when using a weighted product.</w:t>
            </w:r>
          </w:p>
          <w:p w14:paraId="05DC8603" w14:textId="77777777" w:rsidR="00AD27E4" w:rsidRDefault="00AD27E4" w:rsidP="00AD27E4">
            <w:pPr>
              <w:spacing w:after="0"/>
              <w:rPr>
                <w:rFonts w:ascii="Arial" w:hAnsi="Arial" w:cs="Arial"/>
              </w:rPr>
            </w:pPr>
            <w:r w:rsidRPr="0032756B">
              <w:rPr>
                <w:rFonts w:ascii="Arial" w:hAnsi="Arial" w:cs="Arial"/>
              </w:rPr>
              <w:lastRenderedPageBreak/>
              <w:t xml:space="preserve">There are </w:t>
            </w:r>
            <w:proofErr w:type="gramStart"/>
            <w:r w:rsidRPr="0032756B">
              <w:rPr>
                <w:rFonts w:ascii="Arial" w:hAnsi="Arial" w:cs="Arial"/>
              </w:rPr>
              <w:t>a number of</w:t>
            </w:r>
            <w:proofErr w:type="gramEnd"/>
            <w:r w:rsidRPr="0032756B">
              <w:rPr>
                <w:rFonts w:ascii="Arial" w:hAnsi="Arial" w:cs="Arial"/>
              </w:rPr>
              <w:t xml:space="preserve"> online suppliers including:</w:t>
            </w:r>
          </w:p>
          <w:p w14:paraId="780DD324" w14:textId="77777777" w:rsidR="00AD27E4" w:rsidRDefault="00AD27E4" w:rsidP="00AD27E4">
            <w:pPr>
              <w:spacing w:after="0"/>
              <w:rPr>
                <w:rFonts w:ascii="Arial" w:hAnsi="Arial" w:cs="Arial"/>
              </w:rPr>
            </w:pPr>
            <w:r w:rsidRPr="0032756B">
              <w:rPr>
                <w:rFonts w:ascii="Arial" w:hAnsi="Arial" w:cs="Arial"/>
              </w:rPr>
              <w:t xml:space="preserve">- </w:t>
            </w:r>
            <w:hyperlink r:id="rId14" w:history="1">
              <w:r w:rsidRPr="00A20373">
                <w:rPr>
                  <w:rStyle w:val="Hyperlink"/>
                  <w:rFonts w:ascii="Arial" w:hAnsi="Arial" w:cs="Arial"/>
                </w:rPr>
                <w:t>https://www.sensorydirect.com/deep-pressure/lap-shoulder-weights.html</w:t>
              </w:r>
            </w:hyperlink>
          </w:p>
          <w:p w14:paraId="4569F2CE" w14:textId="77777777" w:rsidR="00AD27E4" w:rsidRDefault="00AD27E4" w:rsidP="00AD27E4">
            <w:pPr>
              <w:spacing w:after="0"/>
              <w:rPr>
                <w:rFonts w:ascii="Arial" w:hAnsi="Arial" w:cs="Arial"/>
              </w:rPr>
            </w:pPr>
            <w:r w:rsidRPr="0032756B">
              <w:rPr>
                <w:rFonts w:ascii="Arial" w:hAnsi="Arial" w:cs="Arial"/>
              </w:rPr>
              <w:t xml:space="preserve"> - </w:t>
            </w:r>
            <w:hyperlink r:id="rId15" w:history="1">
              <w:r w:rsidRPr="00A20373">
                <w:rPr>
                  <w:rStyle w:val="Hyperlink"/>
                  <w:rFonts w:ascii="Arial" w:hAnsi="Arial" w:cs="Arial"/>
                </w:rPr>
                <w:t>https://www.amazon.co.uk/Lap-Weight-for-sensory-integration/dp/B00GSWT7D0</w:t>
              </w:r>
            </w:hyperlink>
          </w:p>
          <w:p w14:paraId="3D5F9673" w14:textId="1023B75A" w:rsidR="00AD27E4" w:rsidRDefault="00AD27E4" w:rsidP="00AD27E4">
            <w:pPr>
              <w:spacing w:after="0"/>
              <w:rPr>
                <w:rFonts w:ascii="Arial" w:hAnsi="Arial" w:cs="Arial"/>
              </w:rPr>
            </w:pPr>
            <w:r w:rsidRPr="0032756B">
              <w:rPr>
                <w:rFonts w:ascii="Arial" w:hAnsi="Arial" w:cs="Arial"/>
              </w:rPr>
              <w:t xml:space="preserve"> - Alternatively, wheat bags can be use</w:t>
            </w:r>
          </w:p>
          <w:p w14:paraId="453DA4E1" w14:textId="77777777" w:rsidR="00AD27E4" w:rsidRPr="00AD27E4" w:rsidRDefault="00AD27E4" w:rsidP="00AD27E4">
            <w:pPr>
              <w:spacing w:after="0"/>
              <w:rPr>
                <w:rFonts w:ascii="Arial" w:hAnsi="Arial" w:cs="Arial"/>
              </w:rPr>
            </w:pPr>
          </w:p>
          <w:p w14:paraId="1AB1F4DD" w14:textId="68EB1384" w:rsidR="00AD27E4" w:rsidRPr="00AD27E4" w:rsidRDefault="00AD27E4" w:rsidP="00AD27E4">
            <w:pPr>
              <w:rPr>
                <w:rFonts w:ascii="Arial" w:hAnsi="Arial" w:cs="Arial"/>
                <w:b/>
                <w:bCs/>
                <w:i/>
                <w:iCs/>
                <w:u w:val="single"/>
              </w:rPr>
            </w:pPr>
            <w:r w:rsidRPr="00AD27E4">
              <w:rPr>
                <w:rFonts w:ascii="Arial" w:hAnsi="Arial" w:cs="Arial"/>
                <w:i/>
                <w:iCs/>
                <w:sz w:val="16"/>
                <w:szCs w:val="16"/>
              </w:rPr>
              <w:t xml:space="preserve">Weighted Blankets- Please note that this advice sheet is not referring to the use of weight blankets. If you wish to know more about the safe use of weighted </w:t>
            </w:r>
            <w:proofErr w:type="gramStart"/>
            <w:r w:rsidRPr="00AD27E4">
              <w:rPr>
                <w:rFonts w:ascii="Arial" w:hAnsi="Arial" w:cs="Arial"/>
                <w:i/>
                <w:iCs/>
                <w:sz w:val="16"/>
                <w:szCs w:val="16"/>
              </w:rPr>
              <w:t>blankets</w:t>
            </w:r>
            <w:proofErr w:type="gramEnd"/>
            <w:r w:rsidRPr="00AD27E4">
              <w:rPr>
                <w:rFonts w:ascii="Arial" w:hAnsi="Arial" w:cs="Arial"/>
                <w:i/>
                <w:iCs/>
                <w:sz w:val="16"/>
                <w:szCs w:val="16"/>
              </w:rPr>
              <w:t xml:space="preserve"> please refer to the Royal College of Occupational Therapy Briefing - the safe use of weighted blankets (2011) which is available online.</w:t>
            </w:r>
          </w:p>
        </w:tc>
        <w:tc>
          <w:tcPr>
            <w:tcW w:w="1843" w:type="dxa"/>
          </w:tcPr>
          <w:p w14:paraId="380B886B" w14:textId="77777777" w:rsidR="001779DB" w:rsidRPr="00DC7A2B" w:rsidRDefault="001779DB" w:rsidP="00720B9C">
            <w:pPr>
              <w:rPr>
                <w:rFonts w:ascii="Arial" w:hAnsi="Arial" w:cs="Arial"/>
              </w:rPr>
            </w:pPr>
          </w:p>
        </w:tc>
      </w:tr>
      <w:tr w:rsidR="001779DB" w:rsidRPr="00DC7A2B" w14:paraId="2374423D" w14:textId="77777777" w:rsidTr="00AD27E4">
        <w:trPr>
          <w:trHeight w:val="920"/>
        </w:trPr>
        <w:tc>
          <w:tcPr>
            <w:tcW w:w="1560" w:type="dxa"/>
            <w:vMerge w:val="restart"/>
          </w:tcPr>
          <w:p w14:paraId="3ABEF8C1" w14:textId="77777777" w:rsidR="001779DB" w:rsidRPr="00DC7A2B" w:rsidRDefault="001779DB" w:rsidP="00720B9C">
            <w:pPr>
              <w:rPr>
                <w:rFonts w:ascii="Arial" w:hAnsi="Arial" w:cs="Arial"/>
              </w:rPr>
            </w:pPr>
            <w:r w:rsidRPr="00DC7A2B">
              <w:rPr>
                <w:rFonts w:ascii="Arial" w:hAnsi="Arial" w:cs="Arial"/>
              </w:rPr>
              <w:t>Child doesn’t always pay attention to, or follow instructions</w:t>
            </w:r>
          </w:p>
        </w:tc>
        <w:tc>
          <w:tcPr>
            <w:tcW w:w="7087" w:type="dxa"/>
          </w:tcPr>
          <w:p w14:paraId="4B59E2E6" w14:textId="77777777" w:rsidR="001779DB" w:rsidRPr="00DC7A2B" w:rsidRDefault="001779DB" w:rsidP="00720B9C">
            <w:pPr>
              <w:autoSpaceDE w:val="0"/>
              <w:autoSpaceDN w:val="0"/>
              <w:adjustRightInd w:val="0"/>
              <w:rPr>
                <w:rFonts w:ascii="Arial" w:hAnsi="Arial" w:cs="Arial"/>
              </w:rPr>
            </w:pPr>
            <w:r w:rsidRPr="00DC7A2B">
              <w:rPr>
                <w:rFonts w:ascii="Arial" w:hAnsi="Arial" w:cs="Arial"/>
              </w:rPr>
              <w:t>Check that the child has listened to your instructions, and understands what to do, by asking them to repeat the instructions back to you.</w:t>
            </w:r>
          </w:p>
        </w:tc>
        <w:tc>
          <w:tcPr>
            <w:tcW w:w="1843" w:type="dxa"/>
          </w:tcPr>
          <w:p w14:paraId="526262C7" w14:textId="77777777" w:rsidR="001779DB" w:rsidRPr="00DC7A2B" w:rsidRDefault="001779DB" w:rsidP="00720B9C">
            <w:pPr>
              <w:rPr>
                <w:rFonts w:ascii="Arial" w:hAnsi="Arial" w:cs="Arial"/>
              </w:rPr>
            </w:pPr>
          </w:p>
        </w:tc>
      </w:tr>
      <w:tr w:rsidR="001779DB" w:rsidRPr="00DC7A2B" w14:paraId="070D7F46" w14:textId="77777777" w:rsidTr="00AD27E4">
        <w:trPr>
          <w:trHeight w:val="623"/>
        </w:trPr>
        <w:tc>
          <w:tcPr>
            <w:tcW w:w="1560" w:type="dxa"/>
            <w:vMerge/>
          </w:tcPr>
          <w:p w14:paraId="3E1DDEC0" w14:textId="77777777" w:rsidR="001779DB" w:rsidRPr="00DC7A2B" w:rsidRDefault="001779DB" w:rsidP="00720B9C">
            <w:pPr>
              <w:rPr>
                <w:rFonts w:ascii="Arial" w:hAnsi="Arial" w:cs="Arial"/>
              </w:rPr>
            </w:pPr>
          </w:p>
        </w:tc>
        <w:tc>
          <w:tcPr>
            <w:tcW w:w="7087" w:type="dxa"/>
          </w:tcPr>
          <w:p w14:paraId="1AF73542" w14:textId="3FD620F8" w:rsidR="001779DB" w:rsidRPr="00DC7A2B" w:rsidRDefault="001779DB" w:rsidP="00720B9C">
            <w:pPr>
              <w:autoSpaceDE w:val="0"/>
              <w:autoSpaceDN w:val="0"/>
              <w:adjustRightInd w:val="0"/>
              <w:rPr>
                <w:rFonts w:ascii="Arial" w:hAnsi="Arial" w:cs="Arial"/>
              </w:rPr>
            </w:pPr>
            <w:r w:rsidRPr="00DC7A2B">
              <w:rPr>
                <w:rFonts w:ascii="Arial" w:hAnsi="Arial" w:cs="Arial"/>
              </w:rPr>
              <w:t xml:space="preserve">Break down activities into smaller steps. Write down instructions or use simple visual schedules to help prompt. The child can tick the tasks off as they compete them. </w:t>
            </w:r>
          </w:p>
        </w:tc>
        <w:tc>
          <w:tcPr>
            <w:tcW w:w="1843" w:type="dxa"/>
          </w:tcPr>
          <w:p w14:paraId="18C2DFB9" w14:textId="77777777" w:rsidR="001779DB" w:rsidRPr="00DC7A2B" w:rsidRDefault="001779DB" w:rsidP="00720B9C">
            <w:pPr>
              <w:rPr>
                <w:rFonts w:ascii="Arial" w:hAnsi="Arial" w:cs="Arial"/>
              </w:rPr>
            </w:pPr>
          </w:p>
        </w:tc>
      </w:tr>
      <w:tr w:rsidR="001779DB" w:rsidRPr="00DC7A2B" w14:paraId="6DD93A8E" w14:textId="77777777" w:rsidTr="00AD27E4">
        <w:trPr>
          <w:trHeight w:val="623"/>
        </w:trPr>
        <w:tc>
          <w:tcPr>
            <w:tcW w:w="1560" w:type="dxa"/>
            <w:vMerge/>
          </w:tcPr>
          <w:p w14:paraId="2BD84359" w14:textId="77777777" w:rsidR="001779DB" w:rsidRPr="00DC7A2B" w:rsidRDefault="001779DB" w:rsidP="00720B9C">
            <w:pPr>
              <w:rPr>
                <w:rFonts w:ascii="Arial" w:hAnsi="Arial" w:cs="Arial"/>
              </w:rPr>
            </w:pPr>
          </w:p>
        </w:tc>
        <w:tc>
          <w:tcPr>
            <w:tcW w:w="7087" w:type="dxa"/>
          </w:tcPr>
          <w:p w14:paraId="229C7989" w14:textId="09CE5ECE" w:rsidR="001779DB" w:rsidRPr="00AD27E4" w:rsidRDefault="001779DB" w:rsidP="00720B9C">
            <w:pPr>
              <w:autoSpaceDE w:val="0"/>
              <w:autoSpaceDN w:val="0"/>
              <w:adjustRightInd w:val="0"/>
              <w:rPr>
                <w:rFonts w:ascii="Arial" w:hAnsi="Arial" w:cs="Arial"/>
                <w:sz w:val="24"/>
                <w:szCs w:val="24"/>
              </w:rPr>
            </w:pPr>
            <w:r w:rsidRPr="00AD27E4">
              <w:rPr>
                <w:rFonts w:ascii="Arial" w:hAnsi="Arial" w:cs="Arial"/>
                <w:sz w:val="24"/>
                <w:szCs w:val="24"/>
              </w:rPr>
              <w:t xml:space="preserve">Consider using a ‘Now and Next’ board. </w:t>
            </w:r>
          </w:p>
          <w:p w14:paraId="403E046A" w14:textId="77777777" w:rsidR="00AD27E4" w:rsidRPr="00AD27E4" w:rsidRDefault="00AD27E4" w:rsidP="00AD27E4">
            <w:pPr>
              <w:rPr>
                <w:rFonts w:ascii="Arial" w:hAnsi="Arial" w:cs="Arial"/>
                <w:sz w:val="24"/>
                <w:szCs w:val="24"/>
              </w:rPr>
            </w:pPr>
            <w:r w:rsidRPr="00AD27E4">
              <w:rPr>
                <w:rFonts w:ascii="Arial" w:hAnsi="Arial" w:cs="Arial"/>
                <w:sz w:val="24"/>
                <w:szCs w:val="24"/>
              </w:rPr>
              <w:t>A “Now and Next” board supports a child to understand what will be happening and the order that this will happen. It can help alleviate anxiety and support the child to follow an adult’s agenda rather than their own. It is a useful strategy for home and school, it can be used to encourage learning activities and/or personal care routines.</w:t>
            </w:r>
          </w:p>
          <w:p w14:paraId="263C209D" w14:textId="14BB9B8B" w:rsidR="00AD27E4" w:rsidRPr="00AD27E4" w:rsidRDefault="00AD27E4" w:rsidP="00AD27E4">
            <w:pPr>
              <w:pStyle w:val="ListParagraph"/>
              <w:numPr>
                <w:ilvl w:val="0"/>
                <w:numId w:val="2"/>
              </w:numPr>
              <w:spacing w:after="160" w:line="259" w:lineRule="auto"/>
              <w:rPr>
                <w:rFonts w:ascii="Arial" w:hAnsi="Arial" w:cs="Arial"/>
                <w:sz w:val="24"/>
                <w:szCs w:val="24"/>
              </w:rPr>
            </w:pPr>
            <w:r w:rsidRPr="00AD27E4">
              <w:rPr>
                <w:rFonts w:ascii="Arial" w:hAnsi="Arial" w:cs="Arial"/>
                <w:sz w:val="24"/>
                <w:szCs w:val="24"/>
              </w:rPr>
              <w:t xml:space="preserve">Place two activity photos/symbols/objects on the ‘Now and Next’ board. To begin with the “Now” activity may need to be short and not too challenging for the child.   </w:t>
            </w:r>
            <w:r w:rsidRPr="00AD27E4">
              <w:rPr>
                <w:rFonts w:ascii="Arial" w:hAnsi="Arial" w:cs="Arial"/>
                <w:i/>
                <w:iCs/>
                <w:sz w:val="24"/>
                <w:szCs w:val="24"/>
              </w:rPr>
              <w:t>The length of the activity should increase over time, try to keep all activities positive when first using the board to encourage the child to cooperate. The “Next” activity should be something enjoyable as it is a reward for completing the “Now” activity e.g. bubbles</w:t>
            </w:r>
          </w:p>
          <w:p w14:paraId="6BBBF329" w14:textId="77777777" w:rsidR="00AD27E4" w:rsidRPr="00AD27E4" w:rsidRDefault="00AD27E4" w:rsidP="00AD27E4">
            <w:pPr>
              <w:pStyle w:val="ListParagraph"/>
              <w:numPr>
                <w:ilvl w:val="0"/>
                <w:numId w:val="2"/>
              </w:numPr>
              <w:spacing w:after="160" w:line="259" w:lineRule="auto"/>
              <w:rPr>
                <w:rFonts w:ascii="Arial" w:hAnsi="Arial" w:cs="Arial"/>
                <w:sz w:val="24"/>
                <w:szCs w:val="24"/>
              </w:rPr>
            </w:pPr>
            <w:r w:rsidRPr="00AD27E4">
              <w:rPr>
                <w:rFonts w:ascii="Arial" w:hAnsi="Arial" w:cs="Arial"/>
                <w:sz w:val="24"/>
                <w:szCs w:val="24"/>
              </w:rPr>
              <w:t>Encourage your child to come to the ‘Now and Next’ board (you may initially need to take the board to them) encourage your child to look at the first activity say “Now…...”</w:t>
            </w:r>
          </w:p>
          <w:p w14:paraId="246C5AB7" w14:textId="77777777" w:rsidR="00AD27E4" w:rsidRPr="00AD27E4" w:rsidRDefault="00AD27E4" w:rsidP="00AD27E4">
            <w:pPr>
              <w:pStyle w:val="ListParagraph"/>
              <w:numPr>
                <w:ilvl w:val="0"/>
                <w:numId w:val="2"/>
              </w:numPr>
              <w:spacing w:after="160" w:line="259" w:lineRule="auto"/>
              <w:rPr>
                <w:rFonts w:ascii="Arial" w:hAnsi="Arial" w:cs="Arial"/>
                <w:i/>
                <w:iCs/>
                <w:sz w:val="24"/>
                <w:szCs w:val="24"/>
              </w:rPr>
            </w:pPr>
            <w:r w:rsidRPr="00AD27E4">
              <w:rPr>
                <w:rFonts w:ascii="Arial" w:hAnsi="Arial" w:cs="Arial"/>
                <w:sz w:val="24"/>
                <w:szCs w:val="24"/>
              </w:rPr>
              <w:t xml:space="preserve">Support your child to compete the ‘Now’ activity. </w:t>
            </w:r>
            <w:r w:rsidRPr="00AD27E4">
              <w:rPr>
                <w:rFonts w:ascii="Arial" w:hAnsi="Arial" w:cs="Arial"/>
                <w:i/>
                <w:iCs/>
                <w:sz w:val="24"/>
                <w:szCs w:val="24"/>
              </w:rPr>
              <w:t>It may be helpful to have a green basket/box that you take the activity from. When the activity is finished say and/or sign “finished”, put the activity away or into a red basket/box.</w:t>
            </w:r>
          </w:p>
          <w:p w14:paraId="3E759766" w14:textId="5EC3FE1D" w:rsidR="00AD27E4" w:rsidRDefault="00AD27E4" w:rsidP="00AD27E4">
            <w:pPr>
              <w:pStyle w:val="ListParagraph"/>
              <w:numPr>
                <w:ilvl w:val="0"/>
                <w:numId w:val="2"/>
              </w:numPr>
              <w:spacing w:after="160" w:line="259" w:lineRule="auto"/>
              <w:rPr>
                <w:rFonts w:ascii="Arial" w:hAnsi="Arial" w:cs="Arial"/>
                <w:sz w:val="24"/>
                <w:szCs w:val="24"/>
              </w:rPr>
            </w:pPr>
            <w:r w:rsidRPr="00AD27E4">
              <w:rPr>
                <w:rFonts w:ascii="Arial" w:hAnsi="Arial" w:cs="Arial"/>
                <w:sz w:val="24"/>
                <w:szCs w:val="24"/>
              </w:rPr>
              <w:t xml:space="preserve">Support your child to return to the ‘Now and Next’ board and remove the competed activity from the board. </w:t>
            </w:r>
            <w:r w:rsidRPr="00AD27E4">
              <w:rPr>
                <w:rFonts w:ascii="Arial" w:hAnsi="Arial" w:cs="Arial"/>
                <w:i/>
                <w:iCs/>
                <w:sz w:val="24"/>
                <w:szCs w:val="24"/>
              </w:rPr>
              <w:t xml:space="preserve">Initially you may need to remove the activity symbol in view of </w:t>
            </w:r>
            <w:r w:rsidRPr="00AD27E4">
              <w:rPr>
                <w:rFonts w:ascii="Arial" w:hAnsi="Arial" w:cs="Arial"/>
                <w:i/>
                <w:iCs/>
                <w:sz w:val="24"/>
                <w:szCs w:val="24"/>
              </w:rPr>
              <w:lastRenderedPageBreak/>
              <w:t>your child, gradually encourage them to participate in removing this</w:t>
            </w:r>
            <w:r w:rsidRPr="00AD27E4">
              <w:rPr>
                <w:rFonts w:ascii="Arial" w:hAnsi="Arial" w:cs="Arial"/>
                <w:sz w:val="24"/>
                <w:szCs w:val="24"/>
              </w:rPr>
              <w:t>.</w:t>
            </w:r>
          </w:p>
          <w:p w14:paraId="1FF88544" w14:textId="451ADA76" w:rsidR="00AD27E4" w:rsidRPr="00AD27E4" w:rsidRDefault="00AD27E4" w:rsidP="00AD27E4">
            <w:pPr>
              <w:rPr>
                <w:rFonts w:ascii="Arial" w:hAnsi="Arial" w:cs="Arial"/>
                <w:sz w:val="24"/>
                <w:szCs w:val="24"/>
              </w:rPr>
            </w:pPr>
            <w:r w:rsidRPr="00AD27E4">
              <w:rPr>
                <w:sz w:val="24"/>
                <w:szCs w:val="24"/>
              </w:rPr>
              <w:t>Once the child is familiar with this concept, the activities can increase such as “Now”, “Next” and “Then”.</w:t>
            </w:r>
            <w:r w:rsidRPr="00AD27E4">
              <w:rPr>
                <w:rFonts w:ascii="Arial" w:hAnsi="Arial" w:cs="Arial"/>
                <w:sz w:val="24"/>
                <w:szCs w:val="24"/>
              </w:rPr>
              <w:t xml:space="preserve"> </w:t>
            </w:r>
          </w:p>
          <w:p w14:paraId="67EF4C31" w14:textId="77777777" w:rsidR="001779DB" w:rsidRPr="00AD27E4" w:rsidRDefault="001779DB" w:rsidP="00720B9C">
            <w:pPr>
              <w:autoSpaceDE w:val="0"/>
              <w:autoSpaceDN w:val="0"/>
              <w:adjustRightInd w:val="0"/>
              <w:rPr>
                <w:rFonts w:ascii="Arial" w:hAnsi="Arial" w:cs="Arial"/>
                <w:sz w:val="24"/>
                <w:szCs w:val="24"/>
              </w:rPr>
            </w:pPr>
            <w:hyperlink r:id="rId16" w:history="1">
              <w:r w:rsidRPr="00AD27E4">
                <w:rPr>
                  <w:rStyle w:val="Hyperlink"/>
                  <w:rFonts w:ascii="Arial" w:hAnsi="Arial" w:cs="Arial"/>
                  <w:sz w:val="24"/>
                  <w:szCs w:val="24"/>
                </w:rPr>
                <w:t>https://www.twinkl.co.uk/resource/t-s-111-now-next-visual-aid</w:t>
              </w:r>
            </w:hyperlink>
            <w:r w:rsidRPr="00AD27E4">
              <w:rPr>
                <w:rFonts w:ascii="Arial" w:hAnsi="Arial" w:cs="Arial"/>
                <w:sz w:val="24"/>
                <w:szCs w:val="24"/>
              </w:rPr>
              <w:t xml:space="preserve"> </w:t>
            </w:r>
          </w:p>
        </w:tc>
        <w:tc>
          <w:tcPr>
            <w:tcW w:w="1843" w:type="dxa"/>
          </w:tcPr>
          <w:p w14:paraId="624AE251" w14:textId="77777777" w:rsidR="001779DB" w:rsidRPr="00DC7A2B" w:rsidRDefault="001779DB" w:rsidP="00720B9C">
            <w:pPr>
              <w:rPr>
                <w:rFonts w:ascii="Arial" w:hAnsi="Arial" w:cs="Arial"/>
              </w:rPr>
            </w:pPr>
          </w:p>
        </w:tc>
      </w:tr>
      <w:tr w:rsidR="001779DB" w:rsidRPr="00DC7A2B" w14:paraId="4815D818" w14:textId="77777777" w:rsidTr="00AD27E4">
        <w:trPr>
          <w:trHeight w:val="623"/>
        </w:trPr>
        <w:tc>
          <w:tcPr>
            <w:tcW w:w="1560" w:type="dxa"/>
            <w:vMerge w:val="restart"/>
          </w:tcPr>
          <w:p w14:paraId="41A84076" w14:textId="62C3FE75" w:rsidR="001779DB" w:rsidRPr="00DC7A2B" w:rsidRDefault="001779DB" w:rsidP="00720B9C">
            <w:pPr>
              <w:rPr>
                <w:rFonts w:ascii="Arial" w:hAnsi="Arial" w:cs="Arial"/>
              </w:rPr>
            </w:pPr>
            <w:r w:rsidRPr="00DC7A2B">
              <w:rPr>
                <w:rFonts w:ascii="Arial" w:hAnsi="Arial" w:cs="Arial"/>
              </w:rPr>
              <w:t xml:space="preserve">Child struggles to stay focused on a task </w:t>
            </w:r>
          </w:p>
        </w:tc>
        <w:tc>
          <w:tcPr>
            <w:tcW w:w="7087" w:type="dxa"/>
          </w:tcPr>
          <w:p w14:paraId="040E3F4E" w14:textId="3C707798" w:rsidR="001779DB" w:rsidRPr="00DC7A2B" w:rsidRDefault="001779DB" w:rsidP="00720B9C">
            <w:pPr>
              <w:autoSpaceDE w:val="0"/>
              <w:autoSpaceDN w:val="0"/>
              <w:adjustRightInd w:val="0"/>
              <w:rPr>
                <w:rFonts w:ascii="Arial" w:hAnsi="Arial" w:cs="Arial"/>
              </w:rPr>
            </w:pPr>
            <w:r w:rsidRPr="00DC7A2B">
              <w:rPr>
                <w:rFonts w:ascii="Arial" w:hAnsi="Arial" w:cs="Arial"/>
              </w:rPr>
              <w:t>Break down activities into smaller steps. You</w:t>
            </w:r>
            <w:r w:rsidR="00447650">
              <w:rPr>
                <w:rFonts w:ascii="Arial" w:hAnsi="Arial" w:cs="Arial"/>
              </w:rPr>
              <w:t xml:space="preserve"> </w:t>
            </w:r>
            <w:r w:rsidRPr="00DC7A2B">
              <w:rPr>
                <w:rFonts w:ascii="Arial" w:hAnsi="Arial" w:cs="Arial"/>
              </w:rPr>
              <w:t xml:space="preserve">could use visuals to help prompt. </w:t>
            </w:r>
          </w:p>
        </w:tc>
        <w:tc>
          <w:tcPr>
            <w:tcW w:w="1843" w:type="dxa"/>
          </w:tcPr>
          <w:p w14:paraId="319F51E7" w14:textId="77777777" w:rsidR="001779DB" w:rsidRPr="00DC7A2B" w:rsidRDefault="001779DB" w:rsidP="00720B9C">
            <w:pPr>
              <w:rPr>
                <w:rFonts w:ascii="Arial" w:hAnsi="Arial" w:cs="Arial"/>
              </w:rPr>
            </w:pPr>
          </w:p>
        </w:tc>
      </w:tr>
      <w:tr w:rsidR="001779DB" w:rsidRPr="00DC7A2B" w14:paraId="124FF1B9" w14:textId="77777777" w:rsidTr="00AD27E4">
        <w:trPr>
          <w:trHeight w:val="623"/>
        </w:trPr>
        <w:tc>
          <w:tcPr>
            <w:tcW w:w="1560" w:type="dxa"/>
            <w:vMerge/>
          </w:tcPr>
          <w:p w14:paraId="090FEE02" w14:textId="77777777" w:rsidR="001779DB" w:rsidRPr="00DC7A2B" w:rsidRDefault="001779DB" w:rsidP="00720B9C">
            <w:pPr>
              <w:rPr>
                <w:rFonts w:ascii="Arial" w:hAnsi="Arial" w:cs="Arial"/>
              </w:rPr>
            </w:pPr>
          </w:p>
        </w:tc>
        <w:tc>
          <w:tcPr>
            <w:tcW w:w="7087" w:type="dxa"/>
          </w:tcPr>
          <w:p w14:paraId="432A7BAC" w14:textId="77777777" w:rsidR="001779DB" w:rsidRPr="00DC7A2B" w:rsidRDefault="001779DB" w:rsidP="00720B9C">
            <w:pPr>
              <w:autoSpaceDE w:val="0"/>
              <w:autoSpaceDN w:val="0"/>
              <w:adjustRightInd w:val="0"/>
              <w:rPr>
                <w:rFonts w:ascii="Arial" w:hAnsi="Arial" w:cs="Arial"/>
              </w:rPr>
            </w:pPr>
            <w:r w:rsidRPr="00DC7A2B">
              <w:rPr>
                <w:rFonts w:ascii="Arial" w:hAnsi="Arial" w:cs="Arial"/>
              </w:rPr>
              <w:t>Offer regular movement breaks to break long tasks up into more manageable chunks.</w:t>
            </w:r>
          </w:p>
        </w:tc>
        <w:tc>
          <w:tcPr>
            <w:tcW w:w="1843" w:type="dxa"/>
          </w:tcPr>
          <w:p w14:paraId="4FD7511F" w14:textId="77777777" w:rsidR="001779DB" w:rsidRPr="00DC7A2B" w:rsidRDefault="001779DB" w:rsidP="00720B9C">
            <w:pPr>
              <w:rPr>
                <w:rFonts w:ascii="Arial" w:hAnsi="Arial" w:cs="Arial"/>
              </w:rPr>
            </w:pPr>
          </w:p>
        </w:tc>
      </w:tr>
      <w:tr w:rsidR="001779DB" w:rsidRPr="00DC7A2B" w14:paraId="2CF19E9A" w14:textId="77777777" w:rsidTr="00AD27E4">
        <w:trPr>
          <w:trHeight w:val="623"/>
        </w:trPr>
        <w:tc>
          <w:tcPr>
            <w:tcW w:w="1560" w:type="dxa"/>
            <w:vMerge/>
          </w:tcPr>
          <w:p w14:paraId="1FF9096C" w14:textId="77777777" w:rsidR="001779DB" w:rsidRPr="00DC7A2B" w:rsidRDefault="001779DB" w:rsidP="00720B9C">
            <w:pPr>
              <w:rPr>
                <w:rFonts w:ascii="Arial" w:hAnsi="Arial" w:cs="Arial"/>
              </w:rPr>
            </w:pPr>
          </w:p>
        </w:tc>
        <w:tc>
          <w:tcPr>
            <w:tcW w:w="7087" w:type="dxa"/>
          </w:tcPr>
          <w:p w14:paraId="2FEB2517" w14:textId="77777777" w:rsidR="001779DB" w:rsidRPr="00DC7A2B" w:rsidRDefault="001779DB" w:rsidP="00720B9C">
            <w:pPr>
              <w:autoSpaceDE w:val="0"/>
              <w:autoSpaceDN w:val="0"/>
              <w:adjustRightInd w:val="0"/>
              <w:rPr>
                <w:rFonts w:ascii="Arial" w:hAnsi="Arial" w:cs="Arial"/>
              </w:rPr>
            </w:pPr>
            <w:r w:rsidRPr="00DC7A2B">
              <w:rPr>
                <w:rFonts w:ascii="Arial" w:hAnsi="Arial" w:cs="Arial"/>
              </w:rPr>
              <w:t>Make sure the task is set at the ‘just right level’ to enable the child to achieve and experience success.</w:t>
            </w:r>
          </w:p>
        </w:tc>
        <w:tc>
          <w:tcPr>
            <w:tcW w:w="1843" w:type="dxa"/>
          </w:tcPr>
          <w:p w14:paraId="6AFAA750" w14:textId="77777777" w:rsidR="001779DB" w:rsidRPr="00DC7A2B" w:rsidRDefault="001779DB" w:rsidP="00720B9C">
            <w:pPr>
              <w:rPr>
                <w:rFonts w:ascii="Arial" w:hAnsi="Arial" w:cs="Arial"/>
              </w:rPr>
            </w:pPr>
          </w:p>
        </w:tc>
      </w:tr>
      <w:tr w:rsidR="001779DB" w:rsidRPr="00DC7A2B" w14:paraId="45F35436" w14:textId="77777777" w:rsidTr="00AD27E4">
        <w:trPr>
          <w:trHeight w:val="623"/>
        </w:trPr>
        <w:tc>
          <w:tcPr>
            <w:tcW w:w="1560" w:type="dxa"/>
            <w:vMerge/>
          </w:tcPr>
          <w:p w14:paraId="4C5E3B35" w14:textId="77777777" w:rsidR="001779DB" w:rsidRPr="00DC7A2B" w:rsidRDefault="001779DB" w:rsidP="00720B9C">
            <w:pPr>
              <w:rPr>
                <w:rFonts w:ascii="Arial" w:hAnsi="Arial" w:cs="Arial"/>
              </w:rPr>
            </w:pPr>
          </w:p>
        </w:tc>
        <w:tc>
          <w:tcPr>
            <w:tcW w:w="7087" w:type="dxa"/>
          </w:tcPr>
          <w:p w14:paraId="5612421C" w14:textId="7C4AE7FA" w:rsidR="001779DB" w:rsidRPr="00DC7A2B" w:rsidRDefault="001779DB" w:rsidP="00720B9C">
            <w:pPr>
              <w:autoSpaceDE w:val="0"/>
              <w:autoSpaceDN w:val="0"/>
              <w:adjustRightInd w:val="0"/>
              <w:rPr>
                <w:rFonts w:ascii="Arial" w:hAnsi="Arial" w:cs="Arial"/>
              </w:rPr>
            </w:pPr>
            <w:r w:rsidRPr="00DC7A2B">
              <w:rPr>
                <w:rFonts w:ascii="Arial" w:hAnsi="Arial" w:cs="Arial"/>
              </w:rPr>
              <w:t xml:space="preserve">Use a sand timer and prompt the child to </w:t>
            </w:r>
            <w:proofErr w:type="gramStart"/>
            <w:r w:rsidRPr="00DC7A2B">
              <w:rPr>
                <w:rFonts w:ascii="Arial" w:hAnsi="Arial" w:cs="Arial"/>
              </w:rPr>
              <w:t>refer back</w:t>
            </w:r>
            <w:proofErr w:type="gramEnd"/>
            <w:r w:rsidRPr="00DC7A2B">
              <w:rPr>
                <w:rFonts w:ascii="Arial" w:hAnsi="Arial" w:cs="Arial"/>
              </w:rPr>
              <w:t xml:space="preserve"> to this if they lose focus. </w:t>
            </w:r>
          </w:p>
          <w:p w14:paraId="2498A3C4" w14:textId="77777777" w:rsidR="001779DB" w:rsidRPr="00DC7A2B" w:rsidRDefault="001779DB" w:rsidP="00720B9C">
            <w:pPr>
              <w:autoSpaceDE w:val="0"/>
              <w:autoSpaceDN w:val="0"/>
              <w:adjustRightInd w:val="0"/>
              <w:rPr>
                <w:rFonts w:ascii="Arial" w:hAnsi="Arial" w:cs="Arial"/>
              </w:rPr>
            </w:pPr>
          </w:p>
        </w:tc>
        <w:tc>
          <w:tcPr>
            <w:tcW w:w="1843" w:type="dxa"/>
          </w:tcPr>
          <w:p w14:paraId="0ECF68C7" w14:textId="77777777" w:rsidR="001779DB" w:rsidRPr="00DC7A2B" w:rsidRDefault="001779DB" w:rsidP="00720B9C">
            <w:pPr>
              <w:rPr>
                <w:rFonts w:ascii="Arial" w:hAnsi="Arial" w:cs="Arial"/>
              </w:rPr>
            </w:pPr>
          </w:p>
        </w:tc>
      </w:tr>
      <w:tr w:rsidR="001779DB" w:rsidRPr="00DC7A2B" w14:paraId="6D696943" w14:textId="77777777" w:rsidTr="00AD27E4">
        <w:trPr>
          <w:trHeight w:val="1106"/>
        </w:trPr>
        <w:tc>
          <w:tcPr>
            <w:tcW w:w="1560" w:type="dxa"/>
            <w:vMerge w:val="restart"/>
          </w:tcPr>
          <w:p w14:paraId="22F2851E" w14:textId="77777777" w:rsidR="001779DB" w:rsidRPr="00DC7A2B" w:rsidRDefault="001779DB" w:rsidP="00720B9C">
            <w:pPr>
              <w:rPr>
                <w:rFonts w:ascii="Arial" w:hAnsi="Arial" w:cs="Arial"/>
                <w:color w:val="FF0000"/>
              </w:rPr>
            </w:pPr>
            <w:r w:rsidRPr="00DC7A2B">
              <w:rPr>
                <w:rFonts w:ascii="Arial" w:hAnsi="Arial" w:cs="Arial"/>
              </w:rPr>
              <w:t xml:space="preserve">Child struggles to complete tasks on time </w:t>
            </w:r>
          </w:p>
        </w:tc>
        <w:tc>
          <w:tcPr>
            <w:tcW w:w="7087" w:type="dxa"/>
          </w:tcPr>
          <w:p w14:paraId="4CE9A025" w14:textId="77777777" w:rsidR="001779DB" w:rsidRPr="00DC7A2B" w:rsidRDefault="001779DB"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Repeat instructions and use visual cues to reinforce understanding. Ask the child to repeat the instructions back, gradually increase the number and complexity of instructions given</w:t>
            </w:r>
          </w:p>
        </w:tc>
        <w:tc>
          <w:tcPr>
            <w:tcW w:w="1843" w:type="dxa"/>
          </w:tcPr>
          <w:p w14:paraId="39B199E3" w14:textId="77777777" w:rsidR="001779DB" w:rsidRPr="00DC7A2B" w:rsidRDefault="001779DB" w:rsidP="00720B9C">
            <w:pPr>
              <w:rPr>
                <w:rFonts w:ascii="Arial" w:eastAsia="Arial" w:hAnsi="Arial" w:cs="Arial"/>
                <w:color w:val="FF0000"/>
              </w:rPr>
            </w:pPr>
          </w:p>
        </w:tc>
      </w:tr>
      <w:tr w:rsidR="001779DB" w:rsidRPr="00DC7A2B" w14:paraId="4961F7E1" w14:textId="77777777" w:rsidTr="00AD27E4">
        <w:trPr>
          <w:trHeight w:val="560"/>
        </w:trPr>
        <w:tc>
          <w:tcPr>
            <w:tcW w:w="1560" w:type="dxa"/>
            <w:vMerge/>
          </w:tcPr>
          <w:p w14:paraId="7FF81A55" w14:textId="77777777" w:rsidR="001779DB" w:rsidRPr="00DC7A2B" w:rsidRDefault="001779DB" w:rsidP="00720B9C">
            <w:pPr>
              <w:rPr>
                <w:rFonts w:ascii="Arial" w:hAnsi="Arial" w:cs="Arial"/>
              </w:rPr>
            </w:pPr>
          </w:p>
        </w:tc>
        <w:tc>
          <w:tcPr>
            <w:tcW w:w="7087" w:type="dxa"/>
          </w:tcPr>
          <w:p w14:paraId="6C173DC4" w14:textId="77777777" w:rsidR="001779DB" w:rsidRPr="00DC7A2B" w:rsidRDefault="001779DB"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Break task down, the child may need a step-by-step approach, either though written instructions or picture symbols</w:t>
            </w:r>
          </w:p>
        </w:tc>
        <w:tc>
          <w:tcPr>
            <w:tcW w:w="1843" w:type="dxa"/>
          </w:tcPr>
          <w:p w14:paraId="52A97107" w14:textId="77777777" w:rsidR="001779DB" w:rsidRPr="00DC7A2B" w:rsidRDefault="001779DB" w:rsidP="00720B9C">
            <w:pPr>
              <w:rPr>
                <w:rFonts w:ascii="Arial" w:eastAsia="Arial" w:hAnsi="Arial" w:cs="Arial"/>
                <w:color w:val="FF0000"/>
              </w:rPr>
            </w:pPr>
          </w:p>
        </w:tc>
      </w:tr>
      <w:tr w:rsidR="001779DB" w:rsidRPr="00DC7A2B" w14:paraId="4D2AE9D8" w14:textId="77777777" w:rsidTr="00AD27E4">
        <w:trPr>
          <w:trHeight w:val="570"/>
        </w:trPr>
        <w:tc>
          <w:tcPr>
            <w:tcW w:w="1560" w:type="dxa"/>
            <w:vMerge/>
          </w:tcPr>
          <w:p w14:paraId="4E6F4083" w14:textId="77777777" w:rsidR="001779DB" w:rsidRPr="00DC7A2B" w:rsidRDefault="001779DB" w:rsidP="00720B9C">
            <w:pPr>
              <w:rPr>
                <w:rFonts w:ascii="Arial" w:hAnsi="Arial" w:cs="Arial"/>
              </w:rPr>
            </w:pPr>
          </w:p>
        </w:tc>
        <w:tc>
          <w:tcPr>
            <w:tcW w:w="7087" w:type="dxa"/>
          </w:tcPr>
          <w:p w14:paraId="1D0AD043" w14:textId="77777777" w:rsidR="001779DB" w:rsidRPr="00DC7A2B" w:rsidRDefault="001779DB" w:rsidP="00720B9C">
            <w:pPr>
              <w:pStyle w:val="Default"/>
              <w:rPr>
                <w:rFonts w:ascii="Arial" w:eastAsia="Calibri" w:hAnsi="Arial" w:cs="Arial"/>
                <w:color w:val="000000" w:themeColor="text1"/>
                <w:sz w:val="22"/>
                <w:szCs w:val="22"/>
              </w:rPr>
            </w:pPr>
            <w:r w:rsidRPr="00DC7A2B">
              <w:rPr>
                <w:rFonts w:ascii="Arial" w:eastAsia="Arial" w:hAnsi="Arial" w:cs="Arial"/>
                <w:color w:val="auto"/>
                <w:sz w:val="22"/>
                <w:szCs w:val="22"/>
              </w:rPr>
              <w:t xml:space="preserve">Highlight key information on a worksheet/written instruction </w:t>
            </w:r>
          </w:p>
        </w:tc>
        <w:tc>
          <w:tcPr>
            <w:tcW w:w="1843" w:type="dxa"/>
          </w:tcPr>
          <w:p w14:paraId="42E458AE" w14:textId="77777777" w:rsidR="001779DB" w:rsidRPr="00DC7A2B" w:rsidRDefault="001779DB" w:rsidP="00720B9C">
            <w:pPr>
              <w:rPr>
                <w:rFonts w:ascii="Arial" w:eastAsia="Arial" w:hAnsi="Arial" w:cs="Arial"/>
                <w:color w:val="FF0000"/>
              </w:rPr>
            </w:pPr>
          </w:p>
        </w:tc>
      </w:tr>
      <w:tr w:rsidR="001779DB" w:rsidRPr="00DC7A2B" w14:paraId="6AD777ED" w14:textId="77777777" w:rsidTr="00AD27E4">
        <w:trPr>
          <w:trHeight w:val="978"/>
        </w:trPr>
        <w:tc>
          <w:tcPr>
            <w:tcW w:w="1560" w:type="dxa"/>
            <w:vMerge/>
          </w:tcPr>
          <w:p w14:paraId="0259ED1F" w14:textId="77777777" w:rsidR="001779DB" w:rsidRPr="00DC7A2B" w:rsidRDefault="001779DB" w:rsidP="00720B9C">
            <w:pPr>
              <w:rPr>
                <w:rFonts w:ascii="Arial" w:hAnsi="Arial" w:cs="Arial"/>
              </w:rPr>
            </w:pPr>
          </w:p>
        </w:tc>
        <w:tc>
          <w:tcPr>
            <w:tcW w:w="7087" w:type="dxa"/>
          </w:tcPr>
          <w:p w14:paraId="4EEA7615" w14:textId="77777777" w:rsidR="001779DB" w:rsidRPr="00DC7A2B" w:rsidRDefault="001779DB"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Use ‘fill in the gaps’ answers rather than the child having to organise a whole piece of work. When the child is ready slowly increase the amount of work the child needs to organise</w:t>
            </w:r>
          </w:p>
        </w:tc>
        <w:tc>
          <w:tcPr>
            <w:tcW w:w="1843" w:type="dxa"/>
          </w:tcPr>
          <w:p w14:paraId="13C0E9D6" w14:textId="77777777" w:rsidR="001779DB" w:rsidRPr="00DC7A2B" w:rsidRDefault="001779DB" w:rsidP="00720B9C">
            <w:pPr>
              <w:rPr>
                <w:rFonts w:ascii="Arial" w:eastAsia="Arial" w:hAnsi="Arial" w:cs="Arial"/>
                <w:color w:val="FF0000"/>
              </w:rPr>
            </w:pPr>
          </w:p>
        </w:tc>
      </w:tr>
      <w:tr w:rsidR="001779DB" w:rsidRPr="00DC7A2B" w14:paraId="542EECD5" w14:textId="77777777" w:rsidTr="00AD27E4">
        <w:trPr>
          <w:trHeight w:val="820"/>
        </w:trPr>
        <w:tc>
          <w:tcPr>
            <w:tcW w:w="1560" w:type="dxa"/>
            <w:vMerge/>
          </w:tcPr>
          <w:p w14:paraId="6720C059" w14:textId="77777777" w:rsidR="001779DB" w:rsidRPr="00DC7A2B" w:rsidRDefault="001779DB" w:rsidP="00720B9C">
            <w:pPr>
              <w:rPr>
                <w:rFonts w:ascii="Arial" w:hAnsi="Arial" w:cs="Arial"/>
              </w:rPr>
            </w:pPr>
          </w:p>
        </w:tc>
        <w:tc>
          <w:tcPr>
            <w:tcW w:w="7087" w:type="dxa"/>
          </w:tcPr>
          <w:p w14:paraId="6E7FFCE8" w14:textId="77777777" w:rsidR="001779DB" w:rsidRPr="00DC7A2B" w:rsidRDefault="001779DB" w:rsidP="00720B9C">
            <w:pPr>
              <w:pStyle w:val="Default"/>
              <w:rPr>
                <w:rFonts w:ascii="Arial" w:eastAsia="Arial" w:hAnsi="Arial" w:cs="Arial"/>
                <w:i/>
                <w:iCs/>
                <w:color w:val="auto"/>
                <w:sz w:val="22"/>
                <w:szCs w:val="22"/>
              </w:rPr>
            </w:pPr>
            <w:r w:rsidRPr="00DC7A2B">
              <w:rPr>
                <w:rFonts w:ascii="Arial" w:eastAsia="Arial" w:hAnsi="Arial" w:cs="Arial"/>
                <w:color w:val="auto"/>
                <w:sz w:val="22"/>
                <w:szCs w:val="22"/>
              </w:rPr>
              <w:t>Encourage the child to verbalise the steps needed in a task with questions such as ‘what do you need to do first’ and ‘what materials do you need’</w:t>
            </w:r>
          </w:p>
        </w:tc>
        <w:tc>
          <w:tcPr>
            <w:tcW w:w="1843" w:type="dxa"/>
          </w:tcPr>
          <w:p w14:paraId="3F1643AC" w14:textId="77777777" w:rsidR="001779DB" w:rsidRPr="00DC7A2B" w:rsidRDefault="001779DB" w:rsidP="00720B9C">
            <w:pPr>
              <w:rPr>
                <w:rFonts w:ascii="Arial" w:eastAsia="Arial" w:hAnsi="Arial" w:cs="Arial"/>
                <w:color w:val="FF0000"/>
              </w:rPr>
            </w:pPr>
          </w:p>
        </w:tc>
      </w:tr>
      <w:tr w:rsidR="001779DB" w:rsidRPr="00DC7A2B" w14:paraId="7C18D6CC" w14:textId="77777777" w:rsidTr="00AD27E4">
        <w:trPr>
          <w:trHeight w:val="699"/>
        </w:trPr>
        <w:tc>
          <w:tcPr>
            <w:tcW w:w="1560" w:type="dxa"/>
            <w:vMerge/>
          </w:tcPr>
          <w:p w14:paraId="27408EEE" w14:textId="77777777" w:rsidR="001779DB" w:rsidRPr="00DC7A2B" w:rsidRDefault="001779DB" w:rsidP="00720B9C">
            <w:pPr>
              <w:rPr>
                <w:rFonts w:ascii="Arial" w:hAnsi="Arial" w:cs="Arial"/>
              </w:rPr>
            </w:pPr>
          </w:p>
        </w:tc>
        <w:tc>
          <w:tcPr>
            <w:tcW w:w="7087" w:type="dxa"/>
          </w:tcPr>
          <w:p w14:paraId="72B81B59" w14:textId="77777777" w:rsidR="001779DB" w:rsidRPr="00DC7A2B" w:rsidRDefault="001779DB"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 xml:space="preserve">A child may benefit from the use of a clock or timer to help them understand how long they </w:t>
            </w:r>
            <w:proofErr w:type="gramStart"/>
            <w:r w:rsidRPr="00DC7A2B">
              <w:rPr>
                <w:rFonts w:ascii="Arial" w:eastAsia="Arial" w:hAnsi="Arial" w:cs="Arial"/>
                <w:color w:val="auto"/>
                <w:sz w:val="22"/>
                <w:szCs w:val="22"/>
              </w:rPr>
              <w:t>have to</w:t>
            </w:r>
            <w:proofErr w:type="gramEnd"/>
            <w:r w:rsidRPr="00DC7A2B">
              <w:rPr>
                <w:rFonts w:ascii="Arial" w:eastAsia="Arial" w:hAnsi="Arial" w:cs="Arial"/>
                <w:color w:val="auto"/>
                <w:sz w:val="22"/>
                <w:szCs w:val="22"/>
              </w:rPr>
              <w:t xml:space="preserve"> complete each step of the task</w:t>
            </w:r>
          </w:p>
        </w:tc>
        <w:tc>
          <w:tcPr>
            <w:tcW w:w="1843" w:type="dxa"/>
          </w:tcPr>
          <w:p w14:paraId="1BFE0BD6" w14:textId="77777777" w:rsidR="001779DB" w:rsidRPr="00DC7A2B" w:rsidRDefault="001779DB" w:rsidP="00720B9C">
            <w:pPr>
              <w:rPr>
                <w:rFonts w:ascii="Arial" w:eastAsia="Arial" w:hAnsi="Arial" w:cs="Arial"/>
                <w:color w:val="FF0000"/>
              </w:rPr>
            </w:pPr>
          </w:p>
        </w:tc>
      </w:tr>
    </w:tbl>
    <w:p w14:paraId="5FF549F1" w14:textId="77777777" w:rsidR="001779DB" w:rsidRDefault="001779DB" w:rsidP="001779DB">
      <w:pPr>
        <w:spacing w:after="0" w:line="240" w:lineRule="auto"/>
        <w:rPr>
          <w:rFonts w:ascii="ArialMT" w:hAnsi="ArialMT" w:cs="ArialMT"/>
        </w:rPr>
      </w:pPr>
    </w:p>
    <w:p w14:paraId="602289E0" w14:textId="77777777" w:rsidR="001779DB" w:rsidRDefault="001779DB" w:rsidP="001779DB">
      <w:pPr>
        <w:spacing w:after="0" w:line="240" w:lineRule="auto"/>
        <w:rPr>
          <w:rFonts w:ascii="Arial" w:hAnsi="Arial" w:cs="Arial"/>
          <w:b/>
        </w:rPr>
      </w:pPr>
      <w:r>
        <w:rPr>
          <w:rFonts w:ascii="ArialMT" w:hAnsi="ArialMT" w:cs="ArialMT"/>
        </w:rPr>
        <w:t xml:space="preserve">For more attention and focus ideas visit </w:t>
      </w:r>
      <w:hyperlink r:id="rId17" w:history="1">
        <w:r w:rsidRPr="005728CC">
          <w:rPr>
            <w:rStyle w:val="Hyperlink"/>
            <w:rFonts w:ascii="ArialMT" w:hAnsi="ArialMT" w:cs="ArialMT"/>
          </w:rPr>
          <w:t>www.lambethschoolservices.co.uk/Article/42222</w:t>
        </w:r>
      </w:hyperlink>
      <w:r>
        <w:rPr>
          <w:rFonts w:ascii="ArialMT" w:hAnsi="ArialMT" w:cs="ArialMT"/>
        </w:rPr>
        <w:t xml:space="preserve"> </w:t>
      </w:r>
    </w:p>
    <w:p w14:paraId="7958659D" w14:textId="77777777" w:rsidR="00AD27E4" w:rsidRDefault="00AD27E4" w:rsidP="00AD27E4"/>
    <w:p w14:paraId="4217AD65" w14:textId="77777777" w:rsidR="00AD27E4" w:rsidRPr="001779DB" w:rsidRDefault="00AD27E4">
      <w:pPr>
        <w:rPr>
          <w:rFonts w:ascii="Arial" w:hAnsi="Arial" w:cs="Arial"/>
          <w:b/>
        </w:rPr>
      </w:pPr>
    </w:p>
    <w:sectPr w:rsidR="00AD27E4" w:rsidRPr="001779D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C4B1A" w14:textId="77777777" w:rsidR="000C6D96" w:rsidRDefault="000C6D96" w:rsidP="00EB0002">
      <w:pPr>
        <w:spacing w:after="0" w:line="240" w:lineRule="auto"/>
      </w:pPr>
      <w:r>
        <w:separator/>
      </w:r>
    </w:p>
  </w:endnote>
  <w:endnote w:type="continuationSeparator" w:id="0">
    <w:p w14:paraId="00559D68" w14:textId="77777777" w:rsidR="000C6D96" w:rsidRDefault="000C6D96" w:rsidP="00E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B1BE" w14:textId="77777777" w:rsidR="00AD27E4" w:rsidRPr="00A67393" w:rsidRDefault="00AD27E4" w:rsidP="00AD27E4">
    <w:pPr>
      <w:pStyle w:val="Footer"/>
      <w:jc w:val="center"/>
      <w:rPr>
        <w:rFonts w:ascii="Arial" w:hAnsi="Arial" w:cs="Arial"/>
      </w:rPr>
    </w:pPr>
    <w:bookmarkStart w:id="0" w:name="_Hlk100224446"/>
    <w:r w:rsidRPr="00A67393">
      <w:rPr>
        <w:rFonts w:ascii="Arial" w:hAnsi="Arial" w:cs="Arial"/>
      </w:rPr>
      <w:t xml:space="preserve">Material re-produced with kind permission from West Suffolk NHS Foundation Trust, Paediatric Occupational Therapy Service. </w:t>
    </w:r>
  </w:p>
  <w:bookmarkEnd w:id="0"/>
  <w:p w14:paraId="731FADB5" w14:textId="77777777" w:rsidR="00AD27E4" w:rsidRDefault="00AD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898B" w14:textId="77777777" w:rsidR="000C6D96" w:rsidRDefault="000C6D96" w:rsidP="00EB0002">
      <w:pPr>
        <w:spacing w:after="0" w:line="240" w:lineRule="auto"/>
      </w:pPr>
      <w:r>
        <w:separator/>
      </w:r>
    </w:p>
  </w:footnote>
  <w:footnote w:type="continuationSeparator" w:id="0">
    <w:p w14:paraId="35BA6842" w14:textId="77777777" w:rsidR="000C6D96" w:rsidRDefault="000C6D96" w:rsidP="00EB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E9A2" w14:textId="60DF23AF" w:rsidR="00EB0002" w:rsidRDefault="00EB0002">
    <w:pPr>
      <w:pStyle w:val="Header"/>
    </w:pPr>
    <w:r>
      <w:rPr>
        <w:noProof/>
        <w:lang w:eastAsia="en-GB"/>
      </w:rPr>
      <mc:AlternateContent>
        <mc:Choice Requires="wpg">
          <w:drawing>
            <wp:anchor distT="0" distB="0" distL="114300" distR="114300" simplePos="0" relativeHeight="251659264" behindDoc="0" locked="0" layoutInCell="1" allowOverlap="1" wp14:anchorId="6B68CD68" wp14:editId="647FCFBE">
              <wp:simplePos x="0" y="0"/>
              <wp:positionH relativeFrom="margin">
                <wp:align>left</wp:align>
              </wp:positionH>
              <wp:positionV relativeFrom="paragraph">
                <wp:posOffset>-140335</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E5174D" id="Group 4" o:spid="_x0000_s1026" style="position:absolute;margin-left:0;margin-top:-11.05pt;width:496.5pt;height:66pt;z-index:251659264;mso-position-horizontal:left;mso-position-horizontal-relative:margin"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w10:wrap anchorx="margin"/>
            </v:group>
          </w:pict>
        </mc:Fallback>
      </mc:AlternateContent>
    </w:r>
  </w:p>
  <w:p w14:paraId="5D46F8C8" w14:textId="4DB76637" w:rsidR="00EB0002" w:rsidRDefault="00EB0002">
    <w:pPr>
      <w:pStyle w:val="Header"/>
    </w:pPr>
  </w:p>
  <w:p w14:paraId="0FD92C57" w14:textId="1986CFB6" w:rsidR="00AD27E4" w:rsidRDefault="00AD27E4">
    <w:pPr>
      <w:pStyle w:val="Header"/>
    </w:pPr>
  </w:p>
  <w:p w14:paraId="63DB453E" w14:textId="77777777" w:rsidR="00AD27E4" w:rsidRDefault="00AD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762"/>
    <w:multiLevelType w:val="hybridMultilevel"/>
    <w:tmpl w:val="011E54CC"/>
    <w:lvl w:ilvl="0" w:tplc="CCA0D084">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2414834">
    <w:abstractNumId w:val="1"/>
  </w:num>
  <w:num w:numId="2" w16cid:durableId="104151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0C6D96"/>
    <w:rsid w:val="001779DB"/>
    <w:rsid w:val="002030DA"/>
    <w:rsid w:val="00447650"/>
    <w:rsid w:val="00451FF6"/>
    <w:rsid w:val="007B13C9"/>
    <w:rsid w:val="00AD27E4"/>
    <w:rsid w:val="00EB0002"/>
    <w:rsid w:val="00F0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B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02"/>
  </w:style>
  <w:style w:type="paragraph" w:styleId="Footer">
    <w:name w:val="footer"/>
    <w:basedOn w:val="Normal"/>
    <w:link w:val="FooterChar"/>
    <w:uiPriority w:val="99"/>
    <w:unhideWhenUsed/>
    <w:rsid w:val="00EB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02"/>
  </w:style>
  <w:style w:type="paragraph" w:styleId="NoSpacing">
    <w:name w:val="No Spacing"/>
    <w:uiPriority w:val="1"/>
    <w:qFormat/>
    <w:rsid w:val="00AD2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ffinot.com/top-five-tips-fidget-toys/" TargetMode="External"/><Relationship Id="rId13" Type="http://schemas.openxmlformats.org/officeDocument/2006/relationships/hyperlink" Target="https://youtu.be/IrqnsgDfpY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nsorydirect.com/behaviour/concentration/fidget-toys" TargetMode="External"/><Relationship Id="rId12" Type="http://schemas.openxmlformats.org/officeDocument/2006/relationships/hyperlink" Target="https://www.youtube.com/c/GriffinOT/videos" TargetMode="External"/><Relationship Id="rId17" Type="http://schemas.openxmlformats.org/officeDocument/2006/relationships/hyperlink" Target="http://www.lambethschoolservices.co.uk/Article/42222" TargetMode="External"/><Relationship Id="rId2" Type="http://schemas.openxmlformats.org/officeDocument/2006/relationships/styles" Target="styles.xml"/><Relationship Id="rId16" Type="http://schemas.openxmlformats.org/officeDocument/2006/relationships/hyperlink" Target="https://www.twinkl.co.uk/resource/t-s-111-now-next-visual-a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5uIZ2KOZZeQDQo_Gsi_qbQ" TargetMode="External"/><Relationship Id="rId5" Type="http://schemas.openxmlformats.org/officeDocument/2006/relationships/footnotes" Target="footnotes.xml"/><Relationship Id="rId15" Type="http://schemas.openxmlformats.org/officeDocument/2006/relationships/hyperlink" Target="https://www.amazon.co.uk/Lap-Weight-for-sensory-integration/dp/B00GSWT7D0" TargetMode="External"/><Relationship Id="rId10" Type="http://schemas.openxmlformats.org/officeDocument/2006/relationships/hyperlink" Target="https://www.griffinot.com/sensory-movement-breaks-tips-for-succes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ts-group.co.uk/pop-up-concentration-desk-barrier/1004416.html" TargetMode="External"/><Relationship Id="rId14" Type="http://schemas.openxmlformats.org/officeDocument/2006/relationships/hyperlink" Target="https://www.sensorydirect.com/deep-pressure/lap-shoulder-weight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9380</Characters>
  <Application>Microsoft Office Word</Application>
  <DocSecurity>0</DocSecurity>
  <Lines>78</Lines>
  <Paragraphs>22</Paragraphs>
  <ScaleCrop>false</ScaleCrop>
  <Company>Cambridgeshire Community Services</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2025-01-21T13:10:00Z</dcterms:created>
  <dcterms:modified xsi:type="dcterms:W3CDTF">2025-01-21T13:10:00Z</dcterms:modified>
</cp:coreProperties>
</file>